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D462B" w14:textId="77777777" w:rsidR="00E5424D" w:rsidRPr="007445CD" w:rsidRDefault="00E5424D" w:rsidP="007D2464">
      <w:pPr>
        <w:spacing w:after="0" w:line="240" w:lineRule="auto"/>
        <w:rPr>
          <w:rFonts w:eastAsia="Times New Roman" w:cs="Arial"/>
          <w:b/>
          <w:sz w:val="28"/>
          <w:szCs w:val="28"/>
        </w:rPr>
      </w:pPr>
    </w:p>
    <w:p w14:paraId="1A399F9D" w14:textId="77777777" w:rsidR="00691FAC" w:rsidRDefault="00691FAC" w:rsidP="00A90375">
      <w:pPr>
        <w:jc w:val="center"/>
        <w:rPr>
          <w:rFonts w:cs="Arial"/>
          <w:b/>
          <w:color w:val="FF0000"/>
          <w:sz w:val="28"/>
          <w:szCs w:val="28"/>
        </w:rPr>
      </w:pPr>
    </w:p>
    <w:p w14:paraId="2FAD0228" w14:textId="77777777" w:rsidR="00691FAC" w:rsidRDefault="00477DD8" w:rsidP="00A90375">
      <w:pPr>
        <w:jc w:val="center"/>
        <w:rPr>
          <w:rFonts w:cs="Arial"/>
          <w:b/>
          <w:color w:val="FF0000"/>
          <w:sz w:val="28"/>
          <w:szCs w:val="28"/>
        </w:rPr>
      </w:pPr>
      <w:r w:rsidRPr="00744137">
        <w:rPr>
          <w:rFonts w:ascii="Arial" w:hAnsi="Arial" w:cs="Arial"/>
          <w:noProof/>
          <w:sz w:val="24"/>
          <w:szCs w:val="24"/>
          <w:lang w:val="en-US"/>
        </w:rPr>
        <w:drawing>
          <wp:inline distT="0" distB="0" distL="0" distR="0" wp14:anchorId="6738B785" wp14:editId="05E569BF">
            <wp:extent cx="2730500" cy="914400"/>
            <wp:effectExtent l="0" t="0" r="0" b="0"/>
            <wp:docPr id="2" name="Picture 6" descr="page1image1763072"/>
            <wp:cNvGraphicFramePr/>
            <a:graphic xmlns:a="http://schemas.openxmlformats.org/drawingml/2006/main">
              <a:graphicData uri="http://schemas.openxmlformats.org/drawingml/2006/picture">
                <pic:pic xmlns:pic="http://schemas.openxmlformats.org/drawingml/2006/picture">
                  <pic:nvPicPr>
                    <pic:cNvPr id="2" name="Picture 6" descr="page1image176307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0500" cy="914400"/>
                    </a:xfrm>
                    <a:prstGeom prst="rect">
                      <a:avLst/>
                    </a:prstGeom>
                    <a:noFill/>
                  </pic:spPr>
                </pic:pic>
              </a:graphicData>
            </a:graphic>
          </wp:inline>
        </w:drawing>
      </w:r>
    </w:p>
    <w:p w14:paraId="1B38943F" w14:textId="77777777" w:rsidR="00691FAC" w:rsidRPr="00163D7A" w:rsidRDefault="00691FAC" w:rsidP="009C16BC">
      <w:pPr>
        <w:rPr>
          <w:rFonts w:cs="Arial"/>
          <w:b/>
          <w:color w:val="FF0000"/>
          <w:sz w:val="36"/>
          <w:szCs w:val="40"/>
        </w:rPr>
      </w:pPr>
    </w:p>
    <w:p w14:paraId="649BF4F3" w14:textId="77777777" w:rsidR="009C16BC" w:rsidRPr="002843A9" w:rsidRDefault="009C16BC" w:rsidP="009C16BC">
      <w:pPr>
        <w:jc w:val="center"/>
        <w:rPr>
          <w:rFonts w:cs="Arial"/>
          <w:b/>
          <w:sz w:val="70"/>
          <w:szCs w:val="28"/>
          <w:lang w:val="nl-NL"/>
        </w:rPr>
      </w:pPr>
      <w:bookmarkStart w:id="0" w:name="_Hlk8909433"/>
      <w:r w:rsidRPr="002843A9">
        <w:rPr>
          <w:rFonts w:cs="Arial"/>
          <w:b/>
          <w:sz w:val="70"/>
          <w:szCs w:val="28"/>
          <w:lang w:val="nl-NL"/>
        </w:rPr>
        <w:t>KUK SOOL WON</w:t>
      </w:r>
    </w:p>
    <w:p w14:paraId="4E10F3BB" w14:textId="77777777" w:rsidR="009C16BC" w:rsidRPr="002843A9" w:rsidRDefault="009C16BC" w:rsidP="009C16BC">
      <w:pPr>
        <w:jc w:val="center"/>
        <w:rPr>
          <w:rFonts w:cs="Arial"/>
          <w:b/>
          <w:sz w:val="54"/>
          <w:szCs w:val="28"/>
          <w:lang w:val="nl-NL"/>
        </w:rPr>
      </w:pPr>
      <w:r w:rsidRPr="002843A9">
        <w:rPr>
          <w:rFonts w:cs="Arial"/>
          <w:b/>
          <w:sz w:val="54"/>
          <w:szCs w:val="28"/>
          <w:lang w:val="nl-NL"/>
        </w:rPr>
        <w:t>(UK Schools)</w:t>
      </w:r>
    </w:p>
    <w:bookmarkEnd w:id="0"/>
    <w:p w14:paraId="7B632485" w14:textId="77777777" w:rsidR="009C16BC" w:rsidRPr="002843A9" w:rsidRDefault="009C16BC" w:rsidP="009C16BC">
      <w:pPr>
        <w:jc w:val="center"/>
        <w:rPr>
          <w:rFonts w:cs="Arial"/>
          <w:b/>
          <w:szCs w:val="28"/>
          <w:lang w:val="nl-NL"/>
        </w:rPr>
      </w:pPr>
    </w:p>
    <w:p w14:paraId="257D0F7C" w14:textId="43CE3A71" w:rsidR="009C16BC" w:rsidRPr="001317B5" w:rsidRDefault="009C16BC" w:rsidP="009C16BC">
      <w:pPr>
        <w:jc w:val="center"/>
        <w:rPr>
          <w:rFonts w:cs="Arial"/>
          <w:b/>
          <w:sz w:val="36"/>
          <w:szCs w:val="28"/>
        </w:rPr>
      </w:pPr>
      <w:r w:rsidRPr="001317B5">
        <w:rPr>
          <w:rFonts w:cs="Arial"/>
          <w:b/>
          <w:sz w:val="36"/>
          <w:szCs w:val="28"/>
        </w:rPr>
        <w:t xml:space="preserve">Safeguarding </w:t>
      </w:r>
      <w:r w:rsidR="005A7CC1">
        <w:rPr>
          <w:rFonts w:cs="Arial"/>
          <w:b/>
          <w:sz w:val="36"/>
          <w:szCs w:val="28"/>
        </w:rPr>
        <w:t>Adults</w:t>
      </w:r>
      <w:r w:rsidRPr="001317B5">
        <w:rPr>
          <w:rFonts w:cs="Arial"/>
          <w:b/>
          <w:sz w:val="36"/>
          <w:szCs w:val="28"/>
        </w:rPr>
        <w:t xml:space="preserve"> Policy and Procedures</w:t>
      </w:r>
    </w:p>
    <w:p w14:paraId="49C7C39D" w14:textId="77777777" w:rsidR="009C16BC" w:rsidRPr="001317B5" w:rsidRDefault="009C16BC" w:rsidP="009C16BC">
      <w:pPr>
        <w:jc w:val="center"/>
        <w:rPr>
          <w:rFonts w:cs="Arial"/>
          <w:b/>
          <w:szCs w:val="28"/>
        </w:rPr>
      </w:pPr>
      <w:r>
        <w:rPr>
          <w:rFonts w:cs="Arial"/>
          <w:b/>
          <w:noProof/>
          <w:szCs w:val="28"/>
          <w:lang w:val="en-US"/>
        </w:rPr>
        <w:drawing>
          <wp:anchor distT="36576" distB="36576" distL="36576" distR="36576" simplePos="0" relativeHeight="251833856" behindDoc="0" locked="0" layoutInCell="1" allowOverlap="1" wp14:anchorId="4D16849A" wp14:editId="73E9D4F8">
            <wp:simplePos x="0" y="0"/>
            <wp:positionH relativeFrom="margin">
              <wp:posOffset>1600200</wp:posOffset>
            </wp:positionH>
            <wp:positionV relativeFrom="paragraph">
              <wp:posOffset>74930</wp:posOffset>
            </wp:positionV>
            <wp:extent cx="2513965" cy="3073400"/>
            <wp:effectExtent l="25400" t="0" r="635" b="0"/>
            <wp:wrapNone/>
            <wp:docPr id="1" name="Picture 9" descr="Logo and WK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and WKSA"/>
                    <pic:cNvPicPr>
                      <a:picLocks noChangeAspect="1" noChangeArrowheads="1"/>
                    </pic:cNvPicPr>
                  </pic:nvPicPr>
                  <pic:blipFill>
                    <a:blip r:embed="rId9" cstate="print"/>
                    <a:srcRect/>
                    <a:stretch>
                      <a:fillRect/>
                    </a:stretch>
                  </pic:blipFill>
                  <pic:spPr bwMode="auto">
                    <a:xfrm>
                      <a:off x="0" y="0"/>
                      <a:ext cx="2513965" cy="3073400"/>
                    </a:xfrm>
                    <a:prstGeom prst="rect">
                      <a:avLst/>
                    </a:prstGeom>
                    <a:noFill/>
                    <a:ln w="9525" algn="in">
                      <a:noFill/>
                      <a:miter lim="800000"/>
                      <a:headEnd/>
                      <a:tailEnd/>
                    </a:ln>
                    <a:effectLst/>
                  </pic:spPr>
                </pic:pic>
              </a:graphicData>
            </a:graphic>
          </wp:anchor>
        </w:drawing>
      </w:r>
    </w:p>
    <w:p w14:paraId="0FA84763" w14:textId="77777777" w:rsidR="009C16BC" w:rsidRPr="001317B5" w:rsidRDefault="009C16BC" w:rsidP="009C16BC">
      <w:pPr>
        <w:jc w:val="center"/>
        <w:rPr>
          <w:rFonts w:cs="Arial"/>
          <w:b/>
        </w:rPr>
      </w:pPr>
    </w:p>
    <w:p w14:paraId="45C76347" w14:textId="77777777" w:rsidR="009C16BC" w:rsidRDefault="009C16BC">
      <w:pPr>
        <w:rPr>
          <w:rFonts w:cs="Arial"/>
          <w:b/>
        </w:rPr>
      </w:pPr>
    </w:p>
    <w:p w14:paraId="0D386B1F" w14:textId="77777777" w:rsidR="009C16BC" w:rsidRDefault="009C16BC">
      <w:pPr>
        <w:rPr>
          <w:rFonts w:cs="Arial"/>
          <w:b/>
        </w:rPr>
      </w:pPr>
    </w:p>
    <w:p w14:paraId="48722CF3" w14:textId="77777777" w:rsidR="009C16BC" w:rsidRDefault="009C16BC">
      <w:pPr>
        <w:rPr>
          <w:rFonts w:cs="Arial"/>
          <w:b/>
        </w:rPr>
      </w:pPr>
    </w:p>
    <w:p w14:paraId="5F3331F4" w14:textId="77777777" w:rsidR="009C16BC" w:rsidRDefault="009C16BC">
      <w:pPr>
        <w:rPr>
          <w:rFonts w:cs="Arial"/>
          <w:b/>
        </w:rPr>
      </w:pPr>
    </w:p>
    <w:p w14:paraId="4A104903" w14:textId="77777777" w:rsidR="005161D9" w:rsidRDefault="005161D9">
      <w:pPr>
        <w:rPr>
          <w:rFonts w:eastAsia="Times New Roman" w:cs="Arial"/>
          <w:b/>
          <w:sz w:val="24"/>
          <w:szCs w:val="28"/>
        </w:rPr>
      </w:pPr>
    </w:p>
    <w:p w14:paraId="6DCDDD17" w14:textId="77777777" w:rsidR="005161D9" w:rsidRDefault="005161D9">
      <w:pPr>
        <w:rPr>
          <w:rFonts w:eastAsia="Times New Roman" w:cs="Arial"/>
          <w:b/>
          <w:sz w:val="24"/>
          <w:szCs w:val="28"/>
        </w:rPr>
      </w:pPr>
    </w:p>
    <w:p w14:paraId="0DA7B5DE" w14:textId="77777777" w:rsidR="005161D9" w:rsidRDefault="005161D9">
      <w:pPr>
        <w:rPr>
          <w:rFonts w:eastAsia="Times New Roman" w:cs="Arial"/>
          <w:b/>
          <w:sz w:val="24"/>
          <w:szCs w:val="28"/>
        </w:rPr>
      </w:pPr>
    </w:p>
    <w:p w14:paraId="75F8B886" w14:textId="77777777" w:rsidR="005161D9" w:rsidRDefault="005161D9">
      <w:pPr>
        <w:rPr>
          <w:rFonts w:eastAsia="Times New Roman" w:cs="Arial"/>
          <w:b/>
          <w:sz w:val="24"/>
          <w:szCs w:val="28"/>
        </w:rPr>
      </w:pPr>
    </w:p>
    <w:p w14:paraId="61CBD354" w14:textId="77777777" w:rsidR="007410EE" w:rsidRDefault="007410EE">
      <w:pPr>
        <w:rPr>
          <w:rFonts w:eastAsia="Times New Roman" w:cs="Arial"/>
          <w:b/>
          <w:sz w:val="24"/>
          <w:szCs w:val="28"/>
        </w:rPr>
      </w:pPr>
    </w:p>
    <w:p w14:paraId="63773806" w14:textId="77777777" w:rsidR="005161D9" w:rsidRDefault="005161D9">
      <w:pPr>
        <w:rPr>
          <w:rFonts w:eastAsia="Times New Roman" w:cs="Arial"/>
          <w:b/>
          <w:sz w:val="24"/>
          <w:szCs w:val="28"/>
        </w:rPr>
      </w:pPr>
    </w:p>
    <w:p w14:paraId="6FAD1757" w14:textId="77777777" w:rsidR="005161D9" w:rsidRDefault="005161D9">
      <w:pPr>
        <w:rPr>
          <w:rFonts w:eastAsia="Times New Roman" w:cs="Arial"/>
          <w:b/>
          <w:sz w:val="24"/>
          <w:szCs w:val="28"/>
        </w:rPr>
      </w:pPr>
    </w:p>
    <w:p w14:paraId="5E656AA7" w14:textId="77777777" w:rsidR="007410EE" w:rsidRPr="00163D7A" w:rsidRDefault="007410EE">
      <w:pPr>
        <w:rPr>
          <w:rFonts w:eastAsia="Times New Roman" w:cs="Arial"/>
          <w:b/>
          <w:sz w:val="24"/>
          <w:szCs w:val="28"/>
        </w:rPr>
      </w:pPr>
    </w:p>
    <w:sdt>
      <w:sdtPr>
        <w:rPr>
          <w:rFonts w:asciiTheme="minorHAnsi" w:eastAsiaTheme="minorHAnsi" w:hAnsiTheme="minorHAnsi" w:cstheme="minorBidi"/>
          <w:color w:val="auto"/>
          <w:sz w:val="22"/>
          <w:szCs w:val="22"/>
          <w:lang w:val="en-GB"/>
        </w:rPr>
        <w:id w:val="-1096712999"/>
        <w:docPartObj>
          <w:docPartGallery w:val="Table of Contents"/>
          <w:docPartUnique/>
        </w:docPartObj>
      </w:sdtPr>
      <w:sdtEndPr>
        <w:rPr>
          <w:b/>
          <w:bCs/>
          <w:noProof/>
        </w:rPr>
      </w:sdtEndPr>
      <w:sdtContent>
        <w:p w14:paraId="73B960DB" w14:textId="77777777" w:rsidR="00477DD8" w:rsidRPr="005161D9" w:rsidRDefault="00477DD8">
          <w:pPr>
            <w:pStyle w:val="TOCHeading"/>
          </w:pPr>
        </w:p>
        <w:p w14:paraId="29C5A9BF" w14:textId="77777777" w:rsidR="007445CD" w:rsidRDefault="007445CD">
          <w:pPr>
            <w:pStyle w:val="TOCHeading"/>
            <w:rPr>
              <w:rFonts w:asciiTheme="minorHAnsi" w:hAnsiTheme="minorHAnsi"/>
              <w:sz w:val="28"/>
              <w:szCs w:val="22"/>
            </w:rPr>
          </w:pPr>
          <w:r w:rsidRPr="003F0A52">
            <w:rPr>
              <w:rFonts w:asciiTheme="minorHAnsi" w:hAnsiTheme="minorHAnsi"/>
              <w:sz w:val="28"/>
              <w:szCs w:val="22"/>
            </w:rPr>
            <w:t>Table of Contents</w:t>
          </w:r>
        </w:p>
        <w:p w14:paraId="1F0DC55A" w14:textId="77777777" w:rsidR="003F0A52" w:rsidRPr="003F0A52" w:rsidRDefault="003F0A52" w:rsidP="003F0A52">
          <w:pPr>
            <w:rPr>
              <w:lang w:val="en-US"/>
            </w:rPr>
          </w:pPr>
        </w:p>
        <w:p w14:paraId="6E58D3AD" w14:textId="77777777" w:rsidR="00EE161E" w:rsidRDefault="00A91936">
          <w:pPr>
            <w:pStyle w:val="TOC2"/>
            <w:tabs>
              <w:tab w:val="left" w:pos="660"/>
              <w:tab w:val="right" w:leader="dot" w:pos="9016"/>
            </w:tabs>
            <w:rPr>
              <w:rFonts w:eastAsiaTheme="minorEastAsia"/>
              <w:noProof/>
              <w:lang w:eastAsia="en-GB"/>
            </w:rPr>
          </w:pPr>
          <w:r w:rsidRPr="003F0A52">
            <w:rPr>
              <w:b/>
              <w:bCs/>
              <w:noProof/>
            </w:rPr>
            <w:fldChar w:fldCharType="begin"/>
          </w:r>
          <w:r w:rsidR="007445CD" w:rsidRPr="003F0A52">
            <w:rPr>
              <w:b/>
              <w:bCs/>
              <w:noProof/>
            </w:rPr>
            <w:instrText xml:space="preserve"> TOC \o "1-3" \h \z \u </w:instrText>
          </w:r>
          <w:r w:rsidRPr="003F0A52">
            <w:rPr>
              <w:b/>
              <w:bCs/>
              <w:noProof/>
            </w:rPr>
            <w:fldChar w:fldCharType="separate"/>
          </w:r>
          <w:hyperlink w:anchor="_Toc8915250" w:history="1">
            <w:r w:rsidR="00EE161E" w:rsidRPr="00706928">
              <w:rPr>
                <w:rStyle w:val="Hyperlink"/>
                <w:rFonts w:eastAsia="Times New Roman"/>
                <w:noProof/>
                <w:lang w:val="en-US"/>
              </w:rPr>
              <w:t>1.</w:t>
            </w:r>
            <w:r w:rsidR="00EE161E">
              <w:rPr>
                <w:rFonts w:eastAsiaTheme="minorEastAsia"/>
                <w:noProof/>
                <w:lang w:eastAsia="en-GB"/>
              </w:rPr>
              <w:tab/>
            </w:r>
            <w:r w:rsidR="00EE161E" w:rsidRPr="00706928">
              <w:rPr>
                <w:rStyle w:val="Hyperlink"/>
                <w:rFonts w:eastAsia="Times New Roman"/>
                <w:noProof/>
                <w:lang w:val="en-US"/>
              </w:rPr>
              <w:t>Commitment to Safeguarding</w:t>
            </w:r>
            <w:r w:rsidR="00EE161E">
              <w:rPr>
                <w:noProof/>
                <w:webHidden/>
              </w:rPr>
              <w:tab/>
            </w:r>
            <w:r>
              <w:rPr>
                <w:noProof/>
                <w:webHidden/>
              </w:rPr>
              <w:fldChar w:fldCharType="begin"/>
            </w:r>
            <w:r w:rsidR="00EE161E">
              <w:rPr>
                <w:noProof/>
                <w:webHidden/>
              </w:rPr>
              <w:instrText xml:space="preserve"> PAGEREF _Toc8915250 \h </w:instrText>
            </w:r>
            <w:r>
              <w:rPr>
                <w:noProof/>
                <w:webHidden/>
              </w:rPr>
            </w:r>
            <w:r>
              <w:rPr>
                <w:noProof/>
                <w:webHidden/>
              </w:rPr>
              <w:fldChar w:fldCharType="separate"/>
            </w:r>
            <w:r w:rsidR="00EE161E">
              <w:rPr>
                <w:noProof/>
                <w:webHidden/>
              </w:rPr>
              <w:t>3</w:t>
            </w:r>
            <w:r>
              <w:rPr>
                <w:noProof/>
                <w:webHidden/>
              </w:rPr>
              <w:fldChar w:fldCharType="end"/>
            </w:r>
          </w:hyperlink>
        </w:p>
        <w:p w14:paraId="60BD86B6" w14:textId="77777777" w:rsidR="00EE161E" w:rsidRDefault="00EE161E">
          <w:pPr>
            <w:pStyle w:val="TOC2"/>
            <w:tabs>
              <w:tab w:val="left" w:pos="660"/>
              <w:tab w:val="right" w:leader="dot" w:pos="9016"/>
            </w:tabs>
            <w:rPr>
              <w:rFonts w:eastAsiaTheme="minorEastAsia"/>
              <w:noProof/>
              <w:lang w:eastAsia="en-GB"/>
            </w:rPr>
          </w:pPr>
          <w:hyperlink w:anchor="_Toc8915251" w:history="1">
            <w:r w:rsidRPr="00706928">
              <w:rPr>
                <w:rStyle w:val="Hyperlink"/>
                <w:rFonts w:eastAsia="Times New Roman"/>
                <w:noProof/>
              </w:rPr>
              <w:t>2.</w:t>
            </w:r>
            <w:r>
              <w:rPr>
                <w:rFonts w:eastAsiaTheme="minorEastAsia"/>
                <w:noProof/>
                <w:lang w:eastAsia="en-GB"/>
              </w:rPr>
              <w:tab/>
            </w:r>
            <w:r w:rsidRPr="00706928">
              <w:rPr>
                <w:rStyle w:val="Hyperlink"/>
                <w:rFonts w:eastAsia="Times New Roman"/>
                <w:noProof/>
              </w:rPr>
              <w:t>Principles</w:t>
            </w:r>
            <w:r>
              <w:rPr>
                <w:noProof/>
                <w:webHidden/>
              </w:rPr>
              <w:tab/>
            </w:r>
            <w:r w:rsidR="00A91936">
              <w:rPr>
                <w:noProof/>
                <w:webHidden/>
              </w:rPr>
              <w:fldChar w:fldCharType="begin"/>
            </w:r>
            <w:r>
              <w:rPr>
                <w:noProof/>
                <w:webHidden/>
              </w:rPr>
              <w:instrText xml:space="preserve"> PAGEREF _Toc8915251 \h </w:instrText>
            </w:r>
            <w:r w:rsidR="00A91936">
              <w:rPr>
                <w:noProof/>
                <w:webHidden/>
              </w:rPr>
            </w:r>
            <w:r w:rsidR="00A91936">
              <w:rPr>
                <w:noProof/>
                <w:webHidden/>
              </w:rPr>
              <w:fldChar w:fldCharType="separate"/>
            </w:r>
            <w:r>
              <w:rPr>
                <w:noProof/>
                <w:webHidden/>
              </w:rPr>
              <w:t>3</w:t>
            </w:r>
            <w:r w:rsidR="00A91936">
              <w:rPr>
                <w:noProof/>
                <w:webHidden/>
              </w:rPr>
              <w:fldChar w:fldCharType="end"/>
            </w:r>
          </w:hyperlink>
        </w:p>
        <w:p w14:paraId="61E5DF7D" w14:textId="77777777" w:rsidR="00EE161E" w:rsidRDefault="00EE161E">
          <w:pPr>
            <w:pStyle w:val="TOC2"/>
            <w:tabs>
              <w:tab w:val="left" w:pos="660"/>
              <w:tab w:val="right" w:leader="dot" w:pos="9016"/>
            </w:tabs>
            <w:rPr>
              <w:rFonts w:eastAsiaTheme="minorEastAsia"/>
              <w:noProof/>
              <w:lang w:eastAsia="en-GB"/>
            </w:rPr>
          </w:pPr>
          <w:hyperlink w:anchor="_Toc8915252" w:history="1">
            <w:r w:rsidRPr="00706928">
              <w:rPr>
                <w:rStyle w:val="Hyperlink"/>
                <w:rFonts w:eastAsia="Times New Roman"/>
                <w:noProof/>
              </w:rPr>
              <w:t>3.</w:t>
            </w:r>
            <w:r>
              <w:rPr>
                <w:rFonts w:eastAsiaTheme="minorEastAsia"/>
                <w:noProof/>
                <w:lang w:eastAsia="en-GB"/>
              </w:rPr>
              <w:tab/>
            </w:r>
            <w:r w:rsidRPr="00706928">
              <w:rPr>
                <w:rStyle w:val="Hyperlink"/>
                <w:noProof/>
              </w:rPr>
              <w:t>Legislation &amp; Statutory Guidance</w:t>
            </w:r>
            <w:r>
              <w:rPr>
                <w:noProof/>
                <w:webHidden/>
              </w:rPr>
              <w:tab/>
            </w:r>
            <w:r w:rsidR="00A91936">
              <w:rPr>
                <w:noProof/>
                <w:webHidden/>
              </w:rPr>
              <w:fldChar w:fldCharType="begin"/>
            </w:r>
            <w:r>
              <w:rPr>
                <w:noProof/>
                <w:webHidden/>
              </w:rPr>
              <w:instrText xml:space="preserve"> PAGEREF _Toc8915252 \h </w:instrText>
            </w:r>
            <w:r w:rsidR="00A91936">
              <w:rPr>
                <w:noProof/>
                <w:webHidden/>
              </w:rPr>
            </w:r>
            <w:r w:rsidR="00A91936">
              <w:rPr>
                <w:noProof/>
                <w:webHidden/>
              </w:rPr>
              <w:fldChar w:fldCharType="separate"/>
            </w:r>
            <w:r>
              <w:rPr>
                <w:noProof/>
                <w:webHidden/>
              </w:rPr>
              <w:t>5</w:t>
            </w:r>
            <w:r w:rsidR="00A91936">
              <w:rPr>
                <w:noProof/>
                <w:webHidden/>
              </w:rPr>
              <w:fldChar w:fldCharType="end"/>
            </w:r>
          </w:hyperlink>
        </w:p>
        <w:p w14:paraId="4ABBA36A" w14:textId="77777777" w:rsidR="00EE161E" w:rsidRDefault="00EE161E">
          <w:pPr>
            <w:pStyle w:val="TOC2"/>
            <w:tabs>
              <w:tab w:val="left" w:pos="660"/>
              <w:tab w:val="right" w:leader="dot" w:pos="9016"/>
            </w:tabs>
            <w:rPr>
              <w:rFonts w:eastAsiaTheme="minorEastAsia"/>
              <w:noProof/>
              <w:lang w:eastAsia="en-GB"/>
            </w:rPr>
          </w:pPr>
          <w:hyperlink w:anchor="_Toc8915253" w:history="1">
            <w:r w:rsidRPr="00706928">
              <w:rPr>
                <w:rStyle w:val="Hyperlink"/>
                <w:noProof/>
              </w:rPr>
              <w:t>4.</w:t>
            </w:r>
            <w:r>
              <w:rPr>
                <w:rFonts w:eastAsiaTheme="minorEastAsia"/>
                <w:noProof/>
                <w:lang w:eastAsia="en-GB"/>
              </w:rPr>
              <w:tab/>
            </w:r>
            <w:r w:rsidRPr="00706928">
              <w:rPr>
                <w:rStyle w:val="Hyperlink"/>
                <w:noProof/>
              </w:rPr>
              <w:t>Definitions</w:t>
            </w:r>
            <w:r>
              <w:rPr>
                <w:noProof/>
                <w:webHidden/>
              </w:rPr>
              <w:tab/>
            </w:r>
            <w:r w:rsidR="00A91936">
              <w:rPr>
                <w:noProof/>
                <w:webHidden/>
              </w:rPr>
              <w:fldChar w:fldCharType="begin"/>
            </w:r>
            <w:r>
              <w:rPr>
                <w:noProof/>
                <w:webHidden/>
              </w:rPr>
              <w:instrText xml:space="preserve"> PAGEREF _Toc8915253 \h </w:instrText>
            </w:r>
            <w:r w:rsidR="00A91936">
              <w:rPr>
                <w:noProof/>
                <w:webHidden/>
              </w:rPr>
            </w:r>
            <w:r w:rsidR="00A91936">
              <w:rPr>
                <w:noProof/>
                <w:webHidden/>
              </w:rPr>
              <w:fldChar w:fldCharType="separate"/>
            </w:r>
            <w:r>
              <w:rPr>
                <w:noProof/>
                <w:webHidden/>
              </w:rPr>
              <w:t>5</w:t>
            </w:r>
            <w:r w:rsidR="00A91936">
              <w:rPr>
                <w:noProof/>
                <w:webHidden/>
              </w:rPr>
              <w:fldChar w:fldCharType="end"/>
            </w:r>
          </w:hyperlink>
        </w:p>
        <w:p w14:paraId="1B78EDA8" w14:textId="77777777" w:rsidR="00EE161E" w:rsidRDefault="00EE161E">
          <w:pPr>
            <w:pStyle w:val="TOC2"/>
            <w:tabs>
              <w:tab w:val="left" w:pos="660"/>
              <w:tab w:val="right" w:leader="dot" w:pos="9016"/>
            </w:tabs>
            <w:rPr>
              <w:rFonts w:eastAsiaTheme="minorEastAsia"/>
              <w:noProof/>
              <w:lang w:eastAsia="en-GB"/>
            </w:rPr>
          </w:pPr>
          <w:hyperlink w:anchor="_Toc8915254" w:history="1">
            <w:r w:rsidRPr="00706928">
              <w:rPr>
                <w:rStyle w:val="Hyperlink"/>
                <w:rFonts w:eastAsia="Times New Roman"/>
                <w:noProof/>
              </w:rPr>
              <w:t>5.</w:t>
            </w:r>
            <w:r>
              <w:rPr>
                <w:rFonts w:eastAsiaTheme="minorEastAsia"/>
                <w:noProof/>
                <w:lang w:eastAsia="en-GB"/>
              </w:rPr>
              <w:tab/>
            </w:r>
            <w:r w:rsidRPr="00706928">
              <w:rPr>
                <w:rStyle w:val="Hyperlink"/>
                <w:rFonts w:eastAsia="Times New Roman"/>
                <w:noProof/>
              </w:rPr>
              <w:t>Types of Abuse and Neglect</w:t>
            </w:r>
            <w:r>
              <w:rPr>
                <w:noProof/>
                <w:webHidden/>
              </w:rPr>
              <w:tab/>
            </w:r>
            <w:r w:rsidR="00A91936">
              <w:rPr>
                <w:noProof/>
                <w:webHidden/>
              </w:rPr>
              <w:fldChar w:fldCharType="begin"/>
            </w:r>
            <w:r>
              <w:rPr>
                <w:noProof/>
                <w:webHidden/>
              </w:rPr>
              <w:instrText xml:space="preserve"> PAGEREF _Toc8915254 \h </w:instrText>
            </w:r>
            <w:r w:rsidR="00A91936">
              <w:rPr>
                <w:noProof/>
                <w:webHidden/>
              </w:rPr>
            </w:r>
            <w:r w:rsidR="00A91936">
              <w:rPr>
                <w:noProof/>
                <w:webHidden/>
              </w:rPr>
              <w:fldChar w:fldCharType="separate"/>
            </w:r>
            <w:r>
              <w:rPr>
                <w:noProof/>
                <w:webHidden/>
              </w:rPr>
              <w:t>6</w:t>
            </w:r>
            <w:r w:rsidR="00A91936">
              <w:rPr>
                <w:noProof/>
                <w:webHidden/>
              </w:rPr>
              <w:fldChar w:fldCharType="end"/>
            </w:r>
          </w:hyperlink>
        </w:p>
        <w:p w14:paraId="0941F8D6" w14:textId="77777777" w:rsidR="00EE161E" w:rsidRDefault="00EE161E">
          <w:pPr>
            <w:pStyle w:val="TOC2"/>
            <w:tabs>
              <w:tab w:val="left" w:pos="660"/>
              <w:tab w:val="right" w:leader="dot" w:pos="9016"/>
            </w:tabs>
            <w:rPr>
              <w:rFonts w:eastAsiaTheme="minorEastAsia"/>
              <w:noProof/>
              <w:lang w:eastAsia="en-GB"/>
            </w:rPr>
          </w:pPr>
          <w:hyperlink w:anchor="_Toc8915255" w:history="1">
            <w:r w:rsidRPr="00706928">
              <w:rPr>
                <w:rStyle w:val="Hyperlink"/>
                <w:rFonts w:eastAsia="Times New Roman"/>
                <w:noProof/>
              </w:rPr>
              <w:t>6.</w:t>
            </w:r>
            <w:r>
              <w:rPr>
                <w:rFonts w:eastAsiaTheme="minorEastAsia"/>
                <w:noProof/>
                <w:lang w:eastAsia="en-GB"/>
              </w:rPr>
              <w:tab/>
            </w:r>
            <w:r w:rsidRPr="00706928">
              <w:rPr>
                <w:rStyle w:val="Hyperlink"/>
                <w:rFonts w:eastAsia="Times New Roman"/>
                <w:noProof/>
              </w:rPr>
              <w:t>Signs and indicators of abuse and neglect</w:t>
            </w:r>
            <w:r>
              <w:rPr>
                <w:noProof/>
                <w:webHidden/>
              </w:rPr>
              <w:tab/>
            </w:r>
            <w:r w:rsidR="00A91936">
              <w:rPr>
                <w:noProof/>
                <w:webHidden/>
              </w:rPr>
              <w:fldChar w:fldCharType="begin"/>
            </w:r>
            <w:r>
              <w:rPr>
                <w:noProof/>
                <w:webHidden/>
              </w:rPr>
              <w:instrText xml:space="preserve"> PAGEREF _Toc8915255 \h </w:instrText>
            </w:r>
            <w:r w:rsidR="00A91936">
              <w:rPr>
                <w:noProof/>
                <w:webHidden/>
              </w:rPr>
            </w:r>
            <w:r w:rsidR="00A91936">
              <w:rPr>
                <w:noProof/>
                <w:webHidden/>
              </w:rPr>
              <w:fldChar w:fldCharType="separate"/>
            </w:r>
            <w:r>
              <w:rPr>
                <w:noProof/>
                <w:webHidden/>
              </w:rPr>
              <w:t>7</w:t>
            </w:r>
            <w:r w:rsidR="00A91936">
              <w:rPr>
                <w:noProof/>
                <w:webHidden/>
              </w:rPr>
              <w:fldChar w:fldCharType="end"/>
            </w:r>
          </w:hyperlink>
        </w:p>
        <w:p w14:paraId="42F3E310" w14:textId="77777777" w:rsidR="00EE161E" w:rsidRDefault="00EE161E">
          <w:pPr>
            <w:pStyle w:val="TOC2"/>
            <w:tabs>
              <w:tab w:val="left" w:pos="660"/>
              <w:tab w:val="right" w:leader="dot" w:pos="9016"/>
            </w:tabs>
            <w:rPr>
              <w:rFonts w:eastAsiaTheme="minorEastAsia"/>
              <w:noProof/>
              <w:lang w:eastAsia="en-GB"/>
            </w:rPr>
          </w:pPr>
          <w:hyperlink w:anchor="_Toc8915256" w:history="1">
            <w:r w:rsidRPr="00706928">
              <w:rPr>
                <w:rStyle w:val="Hyperlink"/>
                <w:noProof/>
              </w:rPr>
              <w:t>7.</w:t>
            </w:r>
            <w:r>
              <w:rPr>
                <w:rFonts w:eastAsiaTheme="minorEastAsia"/>
                <w:noProof/>
                <w:lang w:eastAsia="en-GB"/>
              </w:rPr>
              <w:tab/>
            </w:r>
            <w:r w:rsidRPr="00706928">
              <w:rPr>
                <w:rStyle w:val="Hyperlink"/>
                <w:noProof/>
              </w:rPr>
              <w:t>What to do if you have a concern or someone raises concerns with you</w:t>
            </w:r>
            <w:r>
              <w:rPr>
                <w:noProof/>
                <w:webHidden/>
              </w:rPr>
              <w:tab/>
            </w:r>
            <w:r w:rsidR="00A91936">
              <w:rPr>
                <w:noProof/>
                <w:webHidden/>
              </w:rPr>
              <w:fldChar w:fldCharType="begin"/>
            </w:r>
            <w:r>
              <w:rPr>
                <w:noProof/>
                <w:webHidden/>
              </w:rPr>
              <w:instrText xml:space="preserve"> PAGEREF _Toc8915256 \h </w:instrText>
            </w:r>
            <w:r w:rsidR="00A91936">
              <w:rPr>
                <w:noProof/>
                <w:webHidden/>
              </w:rPr>
            </w:r>
            <w:r w:rsidR="00A91936">
              <w:rPr>
                <w:noProof/>
                <w:webHidden/>
              </w:rPr>
              <w:fldChar w:fldCharType="separate"/>
            </w:r>
            <w:r>
              <w:rPr>
                <w:noProof/>
                <w:webHidden/>
              </w:rPr>
              <w:t>8</w:t>
            </w:r>
            <w:r w:rsidR="00A91936">
              <w:rPr>
                <w:noProof/>
                <w:webHidden/>
              </w:rPr>
              <w:fldChar w:fldCharType="end"/>
            </w:r>
          </w:hyperlink>
        </w:p>
        <w:p w14:paraId="215AB4EE" w14:textId="77777777" w:rsidR="00EE161E" w:rsidRDefault="00EE161E">
          <w:pPr>
            <w:pStyle w:val="TOC2"/>
            <w:tabs>
              <w:tab w:val="left" w:pos="660"/>
              <w:tab w:val="right" w:leader="dot" w:pos="9016"/>
            </w:tabs>
            <w:rPr>
              <w:rFonts w:eastAsiaTheme="minorEastAsia"/>
              <w:noProof/>
              <w:lang w:eastAsia="en-GB"/>
            </w:rPr>
          </w:pPr>
          <w:hyperlink w:anchor="_Toc8915257" w:history="1">
            <w:r w:rsidRPr="00706928">
              <w:rPr>
                <w:rStyle w:val="Hyperlink"/>
                <w:rFonts w:eastAsia="Times New Roman"/>
                <w:noProof/>
              </w:rPr>
              <w:t>8.</w:t>
            </w:r>
            <w:r>
              <w:rPr>
                <w:rFonts w:eastAsiaTheme="minorEastAsia"/>
                <w:noProof/>
                <w:lang w:eastAsia="en-GB"/>
              </w:rPr>
              <w:tab/>
            </w:r>
            <w:r w:rsidRPr="00706928">
              <w:rPr>
                <w:rStyle w:val="Hyperlink"/>
                <w:noProof/>
              </w:rPr>
              <w:t>How to respond to a concern</w:t>
            </w:r>
            <w:r>
              <w:rPr>
                <w:noProof/>
                <w:webHidden/>
              </w:rPr>
              <w:tab/>
            </w:r>
            <w:r w:rsidR="00A91936">
              <w:rPr>
                <w:noProof/>
                <w:webHidden/>
              </w:rPr>
              <w:fldChar w:fldCharType="begin"/>
            </w:r>
            <w:r>
              <w:rPr>
                <w:noProof/>
                <w:webHidden/>
              </w:rPr>
              <w:instrText xml:space="preserve"> PAGEREF _Toc8915257 \h </w:instrText>
            </w:r>
            <w:r w:rsidR="00A91936">
              <w:rPr>
                <w:noProof/>
                <w:webHidden/>
              </w:rPr>
            </w:r>
            <w:r w:rsidR="00A91936">
              <w:rPr>
                <w:noProof/>
                <w:webHidden/>
              </w:rPr>
              <w:fldChar w:fldCharType="separate"/>
            </w:r>
            <w:r>
              <w:rPr>
                <w:noProof/>
                <w:webHidden/>
              </w:rPr>
              <w:t>9</w:t>
            </w:r>
            <w:r w:rsidR="00A91936">
              <w:rPr>
                <w:noProof/>
                <w:webHidden/>
              </w:rPr>
              <w:fldChar w:fldCharType="end"/>
            </w:r>
          </w:hyperlink>
        </w:p>
        <w:p w14:paraId="2FDBD951" w14:textId="77777777" w:rsidR="00EE161E" w:rsidRDefault="00EE161E">
          <w:pPr>
            <w:pStyle w:val="TOC2"/>
            <w:tabs>
              <w:tab w:val="left" w:pos="660"/>
              <w:tab w:val="right" w:leader="dot" w:pos="9016"/>
            </w:tabs>
            <w:rPr>
              <w:rFonts w:eastAsiaTheme="minorEastAsia"/>
              <w:noProof/>
              <w:lang w:eastAsia="en-GB"/>
            </w:rPr>
          </w:pPr>
          <w:hyperlink w:anchor="_Toc8915258" w:history="1">
            <w:r w:rsidRPr="00706928">
              <w:rPr>
                <w:rStyle w:val="Hyperlink"/>
                <w:rFonts w:eastAsia="Times New Roman"/>
                <w:noProof/>
              </w:rPr>
              <w:t>9.</w:t>
            </w:r>
            <w:r>
              <w:rPr>
                <w:rFonts w:eastAsiaTheme="minorEastAsia"/>
                <w:noProof/>
                <w:lang w:eastAsia="en-GB"/>
              </w:rPr>
              <w:tab/>
            </w:r>
            <w:r w:rsidRPr="00706928">
              <w:rPr>
                <w:rStyle w:val="Hyperlink"/>
                <w:rFonts w:eastAsia="Times New Roman"/>
                <w:noProof/>
              </w:rPr>
              <w:t>Safeguarding Adults at Risk Flowchart</w:t>
            </w:r>
            <w:r>
              <w:rPr>
                <w:noProof/>
                <w:webHidden/>
              </w:rPr>
              <w:tab/>
            </w:r>
            <w:r w:rsidR="00A91936">
              <w:rPr>
                <w:noProof/>
                <w:webHidden/>
              </w:rPr>
              <w:fldChar w:fldCharType="begin"/>
            </w:r>
            <w:r>
              <w:rPr>
                <w:noProof/>
                <w:webHidden/>
              </w:rPr>
              <w:instrText xml:space="preserve"> PAGEREF _Toc8915258 \h </w:instrText>
            </w:r>
            <w:r w:rsidR="00A91936">
              <w:rPr>
                <w:noProof/>
                <w:webHidden/>
              </w:rPr>
            </w:r>
            <w:r w:rsidR="00A91936">
              <w:rPr>
                <w:noProof/>
                <w:webHidden/>
              </w:rPr>
              <w:fldChar w:fldCharType="separate"/>
            </w:r>
            <w:r>
              <w:rPr>
                <w:noProof/>
                <w:webHidden/>
              </w:rPr>
              <w:t>10</w:t>
            </w:r>
            <w:r w:rsidR="00A91936">
              <w:rPr>
                <w:noProof/>
                <w:webHidden/>
              </w:rPr>
              <w:fldChar w:fldCharType="end"/>
            </w:r>
          </w:hyperlink>
        </w:p>
        <w:p w14:paraId="202CBD83" w14:textId="77777777" w:rsidR="00EE161E" w:rsidRDefault="00EE161E">
          <w:pPr>
            <w:pStyle w:val="TOC2"/>
            <w:tabs>
              <w:tab w:val="left" w:pos="880"/>
              <w:tab w:val="right" w:leader="dot" w:pos="9016"/>
            </w:tabs>
            <w:rPr>
              <w:rFonts w:eastAsiaTheme="minorEastAsia"/>
              <w:noProof/>
              <w:lang w:eastAsia="en-GB"/>
            </w:rPr>
          </w:pPr>
          <w:hyperlink w:anchor="_Toc8915259" w:history="1">
            <w:r w:rsidRPr="00706928">
              <w:rPr>
                <w:rStyle w:val="Hyperlink"/>
                <w:rFonts w:eastAsia="Times New Roman"/>
                <w:noProof/>
              </w:rPr>
              <w:t>10.</w:t>
            </w:r>
            <w:r>
              <w:rPr>
                <w:rFonts w:eastAsiaTheme="minorEastAsia"/>
                <w:noProof/>
                <w:lang w:eastAsia="en-GB"/>
              </w:rPr>
              <w:tab/>
            </w:r>
            <w:r w:rsidRPr="00706928">
              <w:rPr>
                <w:rStyle w:val="Hyperlink"/>
                <w:noProof/>
              </w:rPr>
              <w:t>Recording</w:t>
            </w:r>
            <w:r>
              <w:rPr>
                <w:noProof/>
                <w:webHidden/>
              </w:rPr>
              <w:tab/>
            </w:r>
            <w:r w:rsidR="00A91936">
              <w:rPr>
                <w:noProof/>
                <w:webHidden/>
              </w:rPr>
              <w:fldChar w:fldCharType="begin"/>
            </w:r>
            <w:r>
              <w:rPr>
                <w:noProof/>
                <w:webHidden/>
              </w:rPr>
              <w:instrText xml:space="preserve"> PAGEREF _Toc8915259 \h </w:instrText>
            </w:r>
            <w:r w:rsidR="00A91936">
              <w:rPr>
                <w:noProof/>
                <w:webHidden/>
              </w:rPr>
            </w:r>
            <w:r w:rsidR="00A91936">
              <w:rPr>
                <w:noProof/>
                <w:webHidden/>
              </w:rPr>
              <w:fldChar w:fldCharType="separate"/>
            </w:r>
            <w:r>
              <w:rPr>
                <w:noProof/>
                <w:webHidden/>
              </w:rPr>
              <w:t>11</w:t>
            </w:r>
            <w:r w:rsidR="00A91936">
              <w:rPr>
                <w:noProof/>
                <w:webHidden/>
              </w:rPr>
              <w:fldChar w:fldCharType="end"/>
            </w:r>
          </w:hyperlink>
        </w:p>
        <w:p w14:paraId="6F6F1032" w14:textId="77777777" w:rsidR="00EE161E" w:rsidRDefault="00EE161E">
          <w:pPr>
            <w:pStyle w:val="TOC2"/>
            <w:tabs>
              <w:tab w:val="left" w:pos="880"/>
              <w:tab w:val="right" w:leader="dot" w:pos="9016"/>
            </w:tabs>
            <w:rPr>
              <w:rFonts w:eastAsiaTheme="minorEastAsia"/>
              <w:noProof/>
              <w:lang w:eastAsia="en-GB"/>
            </w:rPr>
          </w:pPr>
          <w:hyperlink w:anchor="_Toc8915260" w:history="1">
            <w:r w:rsidRPr="00706928">
              <w:rPr>
                <w:rStyle w:val="Hyperlink"/>
                <w:noProof/>
              </w:rPr>
              <w:t>11.</w:t>
            </w:r>
            <w:r>
              <w:rPr>
                <w:rFonts w:eastAsiaTheme="minorEastAsia"/>
                <w:noProof/>
                <w:lang w:eastAsia="en-GB"/>
              </w:rPr>
              <w:tab/>
            </w:r>
            <w:r w:rsidRPr="00706928">
              <w:rPr>
                <w:rStyle w:val="Hyperlink"/>
                <w:noProof/>
              </w:rPr>
              <w:t>Consent and Information Sharing</w:t>
            </w:r>
            <w:r>
              <w:rPr>
                <w:noProof/>
                <w:webHidden/>
              </w:rPr>
              <w:tab/>
            </w:r>
            <w:r w:rsidR="00A91936">
              <w:rPr>
                <w:noProof/>
                <w:webHidden/>
              </w:rPr>
              <w:fldChar w:fldCharType="begin"/>
            </w:r>
            <w:r>
              <w:rPr>
                <w:noProof/>
                <w:webHidden/>
              </w:rPr>
              <w:instrText xml:space="preserve"> PAGEREF _Toc8915260 \h </w:instrText>
            </w:r>
            <w:r w:rsidR="00A91936">
              <w:rPr>
                <w:noProof/>
                <w:webHidden/>
              </w:rPr>
            </w:r>
            <w:r w:rsidR="00A91936">
              <w:rPr>
                <w:noProof/>
                <w:webHidden/>
              </w:rPr>
              <w:fldChar w:fldCharType="separate"/>
            </w:r>
            <w:r>
              <w:rPr>
                <w:noProof/>
                <w:webHidden/>
              </w:rPr>
              <w:t>11</w:t>
            </w:r>
            <w:r w:rsidR="00A91936">
              <w:rPr>
                <w:noProof/>
                <w:webHidden/>
              </w:rPr>
              <w:fldChar w:fldCharType="end"/>
            </w:r>
          </w:hyperlink>
        </w:p>
        <w:p w14:paraId="12CD448E" w14:textId="77777777" w:rsidR="00EE161E" w:rsidRDefault="00EE161E">
          <w:pPr>
            <w:pStyle w:val="TOC2"/>
            <w:tabs>
              <w:tab w:val="left" w:pos="880"/>
              <w:tab w:val="right" w:leader="dot" w:pos="9016"/>
            </w:tabs>
            <w:rPr>
              <w:rFonts w:eastAsiaTheme="minorEastAsia"/>
              <w:noProof/>
              <w:lang w:eastAsia="en-GB"/>
            </w:rPr>
          </w:pPr>
          <w:hyperlink w:anchor="_Toc8915261" w:history="1">
            <w:r w:rsidRPr="00706928">
              <w:rPr>
                <w:rStyle w:val="Hyperlink"/>
                <w:noProof/>
              </w:rPr>
              <w:t>12.</w:t>
            </w:r>
            <w:r>
              <w:rPr>
                <w:rFonts w:eastAsiaTheme="minorEastAsia"/>
                <w:noProof/>
                <w:lang w:eastAsia="en-GB"/>
              </w:rPr>
              <w:tab/>
            </w:r>
            <w:r w:rsidRPr="00706928">
              <w:rPr>
                <w:rStyle w:val="Hyperlink"/>
                <w:noProof/>
              </w:rPr>
              <w:t>Codes of Conduct and Ethics</w:t>
            </w:r>
            <w:r>
              <w:rPr>
                <w:noProof/>
                <w:webHidden/>
              </w:rPr>
              <w:tab/>
            </w:r>
            <w:r w:rsidR="00A91936">
              <w:rPr>
                <w:noProof/>
                <w:webHidden/>
              </w:rPr>
              <w:fldChar w:fldCharType="begin"/>
            </w:r>
            <w:r>
              <w:rPr>
                <w:noProof/>
                <w:webHidden/>
              </w:rPr>
              <w:instrText xml:space="preserve"> PAGEREF _Toc8915261 \h </w:instrText>
            </w:r>
            <w:r w:rsidR="00A91936">
              <w:rPr>
                <w:noProof/>
                <w:webHidden/>
              </w:rPr>
            </w:r>
            <w:r w:rsidR="00A91936">
              <w:rPr>
                <w:noProof/>
                <w:webHidden/>
              </w:rPr>
              <w:fldChar w:fldCharType="separate"/>
            </w:r>
            <w:r>
              <w:rPr>
                <w:noProof/>
                <w:webHidden/>
              </w:rPr>
              <w:t>11</w:t>
            </w:r>
            <w:r w:rsidR="00A91936">
              <w:rPr>
                <w:noProof/>
                <w:webHidden/>
              </w:rPr>
              <w:fldChar w:fldCharType="end"/>
            </w:r>
          </w:hyperlink>
        </w:p>
        <w:p w14:paraId="67CBAEC3" w14:textId="77777777" w:rsidR="00EE161E" w:rsidRDefault="00EE161E">
          <w:pPr>
            <w:pStyle w:val="TOC2"/>
            <w:tabs>
              <w:tab w:val="left" w:pos="880"/>
              <w:tab w:val="right" w:leader="dot" w:pos="9016"/>
            </w:tabs>
            <w:rPr>
              <w:rFonts w:eastAsiaTheme="minorEastAsia"/>
              <w:noProof/>
              <w:lang w:eastAsia="en-GB"/>
            </w:rPr>
          </w:pPr>
          <w:hyperlink w:anchor="_Toc8915262" w:history="1">
            <w:r w:rsidRPr="00706928">
              <w:rPr>
                <w:rStyle w:val="Hyperlink"/>
                <w:noProof/>
              </w:rPr>
              <w:t>13.</w:t>
            </w:r>
            <w:r>
              <w:rPr>
                <w:rFonts w:eastAsiaTheme="minorEastAsia"/>
                <w:noProof/>
                <w:lang w:eastAsia="en-GB"/>
              </w:rPr>
              <w:tab/>
            </w:r>
            <w:r w:rsidRPr="00706928">
              <w:rPr>
                <w:rStyle w:val="Hyperlink"/>
                <w:noProof/>
              </w:rPr>
              <w:t>Safer Recruiting</w:t>
            </w:r>
            <w:r>
              <w:rPr>
                <w:noProof/>
                <w:webHidden/>
              </w:rPr>
              <w:tab/>
            </w:r>
            <w:r w:rsidR="00A91936">
              <w:rPr>
                <w:noProof/>
                <w:webHidden/>
              </w:rPr>
              <w:fldChar w:fldCharType="begin"/>
            </w:r>
            <w:r>
              <w:rPr>
                <w:noProof/>
                <w:webHidden/>
              </w:rPr>
              <w:instrText xml:space="preserve"> PAGEREF _Toc8915262 \h </w:instrText>
            </w:r>
            <w:r w:rsidR="00A91936">
              <w:rPr>
                <w:noProof/>
                <w:webHidden/>
              </w:rPr>
            </w:r>
            <w:r w:rsidR="00A91936">
              <w:rPr>
                <w:noProof/>
                <w:webHidden/>
              </w:rPr>
              <w:fldChar w:fldCharType="separate"/>
            </w:r>
            <w:r>
              <w:rPr>
                <w:noProof/>
                <w:webHidden/>
              </w:rPr>
              <w:t>12</w:t>
            </w:r>
            <w:r w:rsidR="00A91936">
              <w:rPr>
                <w:noProof/>
                <w:webHidden/>
              </w:rPr>
              <w:fldChar w:fldCharType="end"/>
            </w:r>
          </w:hyperlink>
        </w:p>
        <w:p w14:paraId="0BFC4B01" w14:textId="77777777" w:rsidR="00EE161E" w:rsidRDefault="00EE161E">
          <w:pPr>
            <w:pStyle w:val="TOC2"/>
            <w:tabs>
              <w:tab w:val="left" w:pos="880"/>
              <w:tab w:val="right" w:leader="dot" w:pos="9016"/>
            </w:tabs>
            <w:rPr>
              <w:rFonts w:eastAsiaTheme="minorEastAsia"/>
              <w:noProof/>
              <w:lang w:eastAsia="en-GB"/>
            </w:rPr>
          </w:pPr>
          <w:hyperlink w:anchor="_Toc8915263" w:history="1">
            <w:r w:rsidRPr="00706928">
              <w:rPr>
                <w:rStyle w:val="Hyperlink"/>
                <w:noProof/>
                <w:bdr w:val="none" w:sz="0" w:space="0" w:color="auto" w:frame="1"/>
              </w:rPr>
              <w:t>14.</w:t>
            </w:r>
            <w:r>
              <w:rPr>
                <w:rFonts w:eastAsiaTheme="minorEastAsia"/>
                <w:noProof/>
                <w:lang w:eastAsia="en-GB"/>
              </w:rPr>
              <w:tab/>
            </w:r>
            <w:r w:rsidRPr="00706928">
              <w:rPr>
                <w:rStyle w:val="Hyperlink"/>
                <w:noProof/>
                <w:bdr w:val="none" w:sz="0" w:space="0" w:color="auto" w:frame="1"/>
              </w:rPr>
              <w:t>Supervision, support and training</w:t>
            </w:r>
            <w:r>
              <w:rPr>
                <w:noProof/>
                <w:webHidden/>
              </w:rPr>
              <w:tab/>
            </w:r>
            <w:r w:rsidR="00A91936">
              <w:rPr>
                <w:noProof/>
                <w:webHidden/>
              </w:rPr>
              <w:fldChar w:fldCharType="begin"/>
            </w:r>
            <w:r>
              <w:rPr>
                <w:noProof/>
                <w:webHidden/>
              </w:rPr>
              <w:instrText xml:space="preserve"> PAGEREF _Toc8915263 \h </w:instrText>
            </w:r>
            <w:r w:rsidR="00A91936">
              <w:rPr>
                <w:noProof/>
                <w:webHidden/>
              </w:rPr>
            </w:r>
            <w:r w:rsidR="00A91936">
              <w:rPr>
                <w:noProof/>
                <w:webHidden/>
              </w:rPr>
              <w:fldChar w:fldCharType="separate"/>
            </w:r>
            <w:r>
              <w:rPr>
                <w:noProof/>
                <w:webHidden/>
              </w:rPr>
              <w:t>12</w:t>
            </w:r>
            <w:r w:rsidR="00A91936">
              <w:rPr>
                <w:noProof/>
                <w:webHidden/>
              </w:rPr>
              <w:fldChar w:fldCharType="end"/>
            </w:r>
          </w:hyperlink>
        </w:p>
        <w:p w14:paraId="68D628DF" w14:textId="77777777" w:rsidR="00EE161E" w:rsidRDefault="00EE161E">
          <w:pPr>
            <w:pStyle w:val="TOC2"/>
            <w:tabs>
              <w:tab w:val="left" w:pos="880"/>
              <w:tab w:val="right" w:leader="dot" w:pos="9016"/>
            </w:tabs>
            <w:rPr>
              <w:rFonts w:eastAsiaTheme="minorEastAsia"/>
              <w:noProof/>
              <w:lang w:eastAsia="en-GB"/>
            </w:rPr>
          </w:pPr>
          <w:hyperlink w:anchor="_Toc8915264" w:history="1">
            <w:r w:rsidRPr="00706928">
              <w:rPr>
                <w:rStyle w:val="Hyperlink"/>
                <w:noProof/>
              </w:rPr>
              <w:t>15.</w:t>
            </w:r>
            <w:r>
              <w:rPr>
                <w:rFonts w:eastAsiaTheme="minorEastAsia"/>
                <w:noProof/>
                <w:lang w:eastAsia="en-GB"/>
              </w:rPr>
              <w:tab/>
            </w:r>
            <w:r w:rsidRPr="00706928">
              <w:rPr>
                <w:rStyle w:val="Hyperlink"/>
                <w:noProof/>
              </w:rPr>
              <w:t>Whistleblowing</w:t>
            </w:r>
            <w:r>
              <w:rPr>
                <w:noProof/>
                <w:webHidden/>
              </w:rPr>
              <w:tab/>
            </w:r>
            <w:r w:rsidR="00A91936">
              <w:rPr>
                <w:noProof/>
                <w:webHidden/>
              </w:rPr>
              <w:fldChar w:fldCharType="begin"/>
            </w:r>
            <w:r>
              <w:rPr>
                <w:noProof/>
                <w:webHidden/>
              </w:rPr>
              <w:instrText xml:space="preserve"> PAGEREF _Toc8915264 \h </w:instrText>
            </w:r>
            <w:r w:rsidR="00A91936">
              <w:rPr>
                <w:noProof/>
                <w:webHidden/>
              </w:rPr>
            </w:r>
            <w:r w:rsidR="00A91936">
              <w:rPr>
                <w:noProof/>
                <w:webHidden/>
              </w:rPr>
              <w:fldChar w:fldCharType="separate"/>
            </w:r>
            <w:r>
              <w:rPr>
                <w:noProof/>
                <w:webHidden/>
              </w:rPr>
              <w:t>12</w:t>
            </w:r>
            <w:r w:rsidR="00A91936">
              <w:rPr>
                <w:noProof/>
                <w:webHidden/>
              </w:rPr>
              <w:fldChar w:fldCharType="end"/>
            </w:r>
          </w:hyperlink>
        </w:p>
        <w:p w14:paraId="7AEAE619" w14:textId="77777777" w:rsidR="00EE161E" w:rsidRDefault="00EE161E">
          <w:pPr>
            <w:pStyle w:val="TOC2"/>
            <w:tabs>
              <w:tab w:val="left" w:pos="880"/>
              <w:tab w:val="right" w:leader="dot" w:pos="9016"/>
            </w:tabs>
            <w:rPr>
              <w:rFonts w:eastAsiaTheme="minorEastAsia"/>
              <w:noProof/>
              <w:lang w:eastAsia="en-GB"/>
            </w:rPr>
          </w:pPr>
          <w:hyperlink w:anchor="_Toc8915265" w:history="1">
            <w:r w:rsidRPr="00706928">
              <w:rPr>
                <w:rStyle w:val="Hyperlink"/>
                <w:noProof/>
              </w:rPr>
              <w:t>16.</w:t>
            </w:r>
            <w:r>
              <w:rPr>
                <w:rFonts w:eastAsiaTheme="minorEastAsia"/>
                <w:noProof/>
                <w:lang w:eastAsia="en-GB"/>
              </w:rPr>
              <w:tab/>
            </w:r>
            <w:r w:rsidRPr="00706928">
              <w:rPr>
                <w:rStyle w:val="Hyperlink"/>
                <w:noProof/>
              </w:rPr>
              <w:t>Complaints</w:t>
            </w:r>
            <w:r>
              <w:rPr>
                <w:noProof/>
                <w:webHidden/>
              </w:rPr>
              <w:tab/>
            </w:r>
            <w:r w:rsidR="00A91936">
              <w:rPr>
                <w:noProof/>
                <w:webHidden/>
              </w:rPr>
              <w:fldChar w:fldCharType="begin"/>
            </w:r>
            <w:r>
              <w:rPr>
                <w:noProof/>
                <w:webHidden/>
              </w:rPr>
              <w:instrText xml:space="preserve"> PAGEREF _Toc8915265 \h </w:instrText>
            </w:r>
            <w:r w:rsidR="00A91936">
              <w:rPr>
                <w:noProof/>
                <w:webHidden/>
              </w:rPr>
            </w:r>
            <w:r w:rsidR="00A91936">
              <w:rPr>
                <w:noProof/>
                <w:webHidden/>
              </w:rPr>
              <w:fldChar w:fldCharType="separate"/>
            </w:r>
            <w:r>
              <w:rPr>
                <w:noProof/>
                <w:webHidden/>
              </w:rPr>
              <w:t>13</w:t>
            </w:r>
            <w:r w:rsidR="00A91936">
              <w:rPr>
                <w:noProof/>
                <w:webHidden/>
              </w:rPr>
              <w:fldChar w:fldCharType="end"/>
            </w:r>
          </w:hyperlink>
        </w:p>
        <w:p w14:paraId="208A4D49" w14:textId="77777777" w:rsidR="00EE161E" w:rsidRDefault="00EE161E">
          <w:pPr>
            <w:pStyle w:val="TOC2"/>
            <w:tabs>
              <w:tab w:val="left" w:pos="880"/>
              <w:tab w:val="right" w:leader="dot" w:pos="9016"/>
            </w:tabs>
            <w:rPr>
              <w:rFonts w:eastAsiaTheme="minorEastAsia"/>
              <w:noProof/>
              <w:lang w:eastAsia="en-GB"/>
            </w:rPr>
          </w:pPr>
          <w:hyperlink w:anchor="_Toc8915266" w:history="1">
            <w:r w:rsidRPr="00706928">
              <w:rPr>
                <w:rStyle w:val="Hyperlink"/>
                <w:noProof/>
              </w:rPr>
              <w:t>17.</w:t>
            </w:r>
            <w:r>
              <w:rPr>
                <w:rFonts w:eastAsiaTheme="minorEastAsia"/>
                <w:noProof/>
                <w:lang w:eastAsia="en-GB"/>
              </w:rPr>
              <w:tab/>
            </w:r>
            <w:r w:rsidRPr="00706928">
              <w:rPr>
                <w:rStyle w:val="Hyperlink"/>
                <w:noProof/>
              </w:rPr>
              <w:t>Good practice, poor practice and abuse</w:t>
            </w:r>
            <w:r>
              <w:rPr>
                <w:noProof/>
                <w:webHidden/>
              </w:rPr>
              <w:tab/>
            </w:r>
            <w:r w:rsidR="00A91936">
              <w:rPr>
                <w:noProof/>
                <w:webHidden/>
              </w:rPr>
              <w:fldChar w:fldCharType="begin"/>
            </w:r>
            <w:r>
              <w:rPr>
                <w:noProof/>
                <w:webHidden/>
              </w:rPr>
              <w:instrText xml:space="preserve"> PAGEREF _Toc8915266 \h </w:instrText>
            </w:r>
            <w:r w:rsidR="00A91936">
              <w:rPr>
                <w:noProof/>
                <w:webHidden/>
              </w:rPr>
            </w:r>
            <w:r w:rsidR="00A91936">
              <w:rPr>
                <w:noProof/>
                <w:webHidden/>
              </w:rPr>
              <w:fldChar w:fldCharType="separate"/>
            </w:r>
            <w:r>
              <w:rPr>
                <w:noProof/>
                <w:webHidden/>
              </w:rPr>
              <w:t>13</w:t>
            </w:r>
            <w:r w:rsidR="00A91936">
              <w:rPr>
                <w:noProof/>
                <w:webHidden/>
              </w:rPr>
              <w:fldChar w:fldCharType="end"/>
            </w:r>
          </w:hyperlink>
        </w:p>
        <w:p w14:paraId="74C3BB43" w14:textId="77777777" w:rsidR="00EE161E" w:rsidRDefault="00EE161E">
          <w:pPr>
            <w:pStyle w:val="TOC2"/>
            <w:tabs>
              <w:tab w:val="left" w:pos="880"/>
              <w:tab w:val="right" w:leader="dot" w:pos="9016"/>
            </w:tabs>
            <w:rPr>
              <w:rFonts w:eastAsiaTheme="minorEastAsia"/>
              <w:noProof/>
              <w:lang w:eastAsia="en-GB"/>
            </w:rPr>
          </w:pPr>
          <w:hyperlink w:anchor="_Toc8915267" w:history="1">
            <w:r w:rsidRPr="00706928">
              <w:rPr>
                <w:rStyle w:val="Hyperlink"/>
                <w:rFonts w:eastAsia="Times New Roman"/>
                <w:noProof/>
              </w:rPr>
              <w:t>18.</w:t>
            </w:r>
            <w:r>
              <w:rPr>
                <w:rFonts w:eastAsiaTheme="minorEastAsia"/>
                <w:noProof/>
                <w:lang w:eastAsia="en-GB"/>
              </w:rPr>
              <w:tab/>
            </w:r>
            <w:r w:rsidRPr="00706928">
              <w:rPr>
                <w:rStyle w:val="Hyperlink"/>
                <w:rFonts w:eastAsia="Times New Roman"/>
                <w:noProof/>
              </w:rPr>
              <w:t>Links to other organisational procedures</w:t>
            </w:r>
            <w:r>
              <w:rPr>
                <w:noProof/>
                <w:webHidden/>
              </w:rPr>
              <w:tab/>
            </w:r>
            <w:r w:rsidR="00A91936">
              <w:rPr>
                <w:noProof/>
                <w:webHidden/>
              </w:rPr>
              <w:fldChar w:fldCharType="begin"/>
            </w:r>
            <w:r>
              <w:rPr>
                <w:noProof/>
                <w:webHidden/>
              </w:rPr>
              <w:instrText xml:space="preserve"> PAGEREF _Toc8915267 \h </w:instrText>
            </w:r>
            <w:r w:rsidR="00A91936">
              <w:rPr>
                <w:noProof/>
                <w:webHidden/>
              </w:rPr>
            </w:r>
            <w:r w:rsidR="00A91936">
              <w:rPr>
                <w:noProof/>
                <w:webHidden/>
              </w:rPr>
              <w:fldChar w:fldCharType="separate"/>
            </w:r>
            <w:r>
              <w:rPr>
                <w:noProof/>
                <w:webHidden/>
              </w:rPr>
              <w:t>13</w:t>
            </w:r>
            <w:r w:rsidR="00A91936">
              <w:rPr>
                <w:noProof/>
                <w:webHidden/>
              </w:rPr>
              <w:fldChar w:fldCharType="end"/>
            </w:r>
          </w:hyperlink>
        </w:p>
        <w:p w14:paraId="13F40010" w14:textId="77777777" w:rsidR="00EE161E" w:rsidRDefault="00EE161E">
          <w:pPr>
            <w:pStyle w:val="TOC2"/>
            <w:tabs>
              <w:tab w:val="left" w:pos="880"/>
              <w:tab w:val="right" w:leader="dot" w:pos="9016"/>
            </w:tabs>
            <w:rPr>
              <w:rFonts w:eastAsiaTheme="minorEastAsia"/>
              <w:noProof/>
              <w:lang w:eastAsia="en-GB"/>
            </w:rPr>
          </w:pPr>
          <w:hyperlink w:anchor="_Toc8915268" w:history="1">
            <w:r w:rsidRPr="00706928">
              <w:rPr>
                <w:rStyle w:val="Hyperlink"/>
                <w:rFonts w:eastAsia="Calibri"/>
                <w:noProof/>
              </w:rPr>
              <w:t>19.</w:t>
            </w:r>
            <w:r>
              <w:rPr>
                <w:rFonts w:eastAsiaTheme="minorEastAsia"/>
                <w:noProof/>
                <w:lang w:eastAsia="en-GB"/>
              </w:rPr>
              <w:tab/>
            </w:r>
            <w:r w:rsidRPr="00706928">
              <w:rPr>
                <w:rStyle w:val="Hyperlink"/>
                <w:rFonts w:eastAsia="Calibri"/>
                <w:noProof/>
              </w:rPr>
              <w:t>Review date</w:t>
            </w:r>
            <w:r>
              <w:rPr>
                <w:noProof/>
                <w:webHidden/>
              </w:rPr>
              <w:tab/>
            </w:r>
            <w:r w:rsidR="00A91936">
              <w:rPr>
                <w:noProof/>
                <w:webHidden/>
              </w:rPr>
              <w:fldChar w:fldCharType="begin"/>
            </w:r>
            <w:r>
              <w:rPr>
                <w:noProof/>
                <w:webHidden/>
              </w:rPr>
              <w:instrText xml:space="preserve"> PAGEREF _Toc8915268 \h </w:instrText>
            </w:r>
            <w:r w:rsidR="00A91936">
              <w:rPr>
                <w:noProof/>
                <w:webHidden/>
              </w:rPr>
            </w:r>
            <w:r w:rsidR="00A91936">
              <w:rPr>
                <w:noProof/>
                <w:webHidden/>
              </w:rPr>
              <w:fldChar w:fldCharType="separate"/>
            </w:r>
            <w:r>
              <w:rPr>
                <w:noProof/>
                <w:webHidden/>
              </w:rPr>
              <w:t>14</w:t>
            </w:r>
            <w:r w:rsidR="00A91936">
              <w:rPr>
                <w:noProof/>
                <w:webHidden/>
              </w:rPr>
              <w:fldChar w:fldCharType="end"/>
            </w:r>
          </w:hyperlink>
        </w:p>
        <w:p w14:paraId="12B33012" w14:textId="77777777" w:rsidR="00EE161E" w:rsidRDefault="00EE161E" w:rsidP="00EE161E">
          <w:pPr>
            <w:pStyle w:val="TOC2"/>
            <w:tabs>
              <w:tab w:val="right" w:leader="dot" w:pos="9016"/>
            </w:tabs>
            <w:rPr>
              <w:rFonts w:eastAsiaTheme="minorEastAsia"/>
              <w:noProof/>
              <w:lang w:eastAsia="en-GB"/>
            </w:rPr>
          </w:pPr>
          <w:hyperlink w:anchor="_Toc8915269" w:history="1">
            <w:r w:rsidRPr="00706928">
              <w:rPr>
                <w:rStyle w:val="Hyperlink"/>
                <w:rFonts w:eastAsia="Calibri"/>
                <w:noProof/>
              </w:rPr>
              <w:t>Appendix 1</w:t>
            </w:r>
            <w:r>
              <w:rPr>
                <w:rStyle w:val="Hyperlink"/>
                <w:rFonts w:eastAsia="Calibri"/>
                <w:noProof/>
              </w:rPr>
              <w:t>- Guidance and information</w:t>
            </w:r>
            <w:r>
              <w:rPr>
                <w:noProof/>
                <w:webHidden/>
              </w:rPr>
              <w:tab/>
            </w:r>
            <w:r w:rsidR="00A91936">
              <w:rPr>
                <w:noProof/>
                <w:webHidden/>
              </w:rPr>
              <w:fldChar w:fldCharType="begin"/>
            </w:r>
            <w:r>
              <w:rPr>
                <w:noProof/>
                <w:webHidden/>
              </w:rPr>
              <w:instrText xml:space="preserve"> PAGEREF _Toc8915269 \h </w:instrText>
            </w:r>
            <w:r w:rsidR="00A91936">
              <w:rPr>
                <w:noProof/>
                <w:webHidden/>
              </w:rPr>
            </w:r>
            <w:r w:rsidR="00A91936">
              <w:rPr>
                <w:noProof/>
                <w:webHidden/>
              </w:rPr>
              <w:fldChar w:fldCharType="separate"/>
            </w:r>
            <w:r>
              <w:rPr>
                <w:noProof/>
                <w:webHidden/>
              </w:rPr>
              <w:t>14</w:t>
            </w:r>
            <w:r w:rsidR="00A91936">
              <w:rPr>
                <w:noProof/>
                <w:webHidden/>
              </w:rPr>
              <w:fldChar w:fldCharType="end"/>
            </w:r>
          </w:hyperlink>
        </w:p>
        <w:p w14:paraId="7F47D63C" w14:textId="77777777" w:rsidR="00EE161E" w:rsidRDefault="00EE161E" w:rsidP="00EE161E">
          <w:pPr>
            <w:pStyle w:val="TOC2"/>
            <w:tabs>
              <w:tab w:val="right" w:leader="dot" w:pos="9016"/>
            </w:tabs>
            <w:rPr>
              <w:rFonts w:eastAsiaTheme="minorEastAsia"/>
              <w:noProof/>
              <w:lang w:eastAsia="en-GB"/>
            </w:rPr>
          </w:pPr>
          <w:hyperlink w:anchor="_Toc8915272" w:history="1">
            <w:r w:rsidRPr="00706928">
              <w:rPr>
                <w:rStyle w:val="Hyperlink"/>
                <w:rFonts w:eastAsia="Calibri"/>
                <w:noProof/>
              </w:rPr>
              <w:t>Appendix 2</w:t>
            </w:r>
            <w:r>
              <w:rPr>
                <w:rStyle w:val="Hyperlink"/>
                <w:rFonts w:eastAsia="Calibri"/>
                <w:noProof/>
              </w:rPr>
              <w:t>- Useful contacts</w:t>
            </w:r>
            <w:r>
              <w:rPr>
                <w:noProof/>
                <w:webHidden/>
              </w:rPr>
              <w:tab/>
            </w:r>
            <w:r w:rsidR="00A91936">
              <w:rPr>
                <w:noProof/>
                <w:webHidden/>
              </w:rPr>
              <w:fldChar w:fldCharType="begin"/>
            </w:r>
            <w:r>
              <w:rPr>
                <w:noProof/>
                <w:webHidden/>
              </w:rPr>
              <w:instrText xml:space="preserve"> PAGEREF _Toc8915272 \h </w:instrText>
            </w:r>
            <w:r w:rsidR="00A91936">
              <w:rPr>
                <w:noProof/>
                <w:webHidden/>
              </w:rPr>
            </w:r>
            <w:r w:rsidR="00A91936">
              <w:rPr>
                <w:noProof/>
                <w:webHidden/>
              </w:rPr>
              <w:fldChar w:fldCharType="separate"/>
            </w:r>
            <w:r>
              <w:rPr>
                <w:noProof/>
                <w:webHidden/>
              </w:rPr>
              <w:t>17</w:t>
            </w:r>
            <w:r w:rsidR="00A91936">
              <w:rPr>
                <w:noProof/>
                <w:webHidden/>
              </w:rPr>
              <w:fldChar w:fldCharType="end"/>
            </w:r>
          </w:hyperlink>
        </w:p>
        <w:p w14:paraId="01F2C8BE" w14:textId="77777777" w:rsidR="007445CD" w:rsidRPr="003F0A52" w:rsidRDefault="00A91936">
          <w:r w:rsidRPr="003F0A52">
            <w:rPr>
              <w:b/>
              <w:bCs/>
              <w:noProof/>
            </w:rPr>
            <w:fldChar w:fldCharType="end"/>
          </w:r>
        </w:p>
      </w:sdtContent>
    </w:sdt>
    <w:p w14:paraId="5A0BC7C3" w14:textId="77777777" w:rsidR="009C16BC" w:rsidRDefault="009C16BC">
      <w:pPr>
        <w:rPr>
          <w:rFonts w:eastAsia="Times New Roman" w:cs="Arial"/>
          <w:b/>
        </w:rPr>
      </w:pPr>
    </w:p>
    <w:p w14:paraId="10FB5A2A" w14:textId="77777777" w:rsidR="009C16BC" w:rsidRDefault="009C16BC">
      <w:pPr>
        <w:rPr>
          <w:rFonts w:eastAsia="Times New Roman" w:cs="Arial"/>
          <w:b/>
        </w:rPr>
      </w:pPr>
    </w:p>
    <w:p w14:paraId="15BEAAF8" w14:textId="77777777" w:rsidR="009C16BC" w:rsidRDefault="009C16BC">
      <w:pPr>
        <w:rPr>
          <w:rFonts w:eastAsia="Times New Roman" w:cs="Arial"/>
          <w:b/>
        </w:rPr>
      </w:pPr>
    </w:p>
    <w:p w14:paraId="4EB197ED" w14:textId="77777777" w:rsidR="009C16BC" w:rsidRDefault="009C16BC">
      <w:pPr>
        <w:rPr>
          <w:rFonts w:eastAsia="Times New Roman" w:cs="Arial"/>
          <w:b/>
        </w:rPr>
      </w:pPr>
    </w:p>
    <w:p w14:paraId="0E1E42E8" w14:textId="77777777" w:rsidR="005161D9" w:rsidRDefault="005161D9" w:rsidP="009C16BC">
      <w:pPr>
        <w:spacing w:after="0" w:line="240" w:lineRule="auto"/>
        <w:jc w:val="both"/>
        <w:rPr>
          <w:rFonts w:cs="Arial"/>
          <w:b/>
          <w:sz w:val="36"/>
          <w:szCs w:val="28"/>
        </w:rPr>
      </w:pPr>
    </w:p>
    <w:p w14:paraId="39F96FA9" w14:textId="77777777" w:rsidR="009C16BC" w:rsidRDefault="009C16BC" w:rsidP="009C16BC">
      <w:pPr>
        <w:spacing w:after="0" w:line="240" w:lineRule="auto"/>
        <w:jc w:val="both"/>
        <w:rPr>
          <w:rFonts w:cs="Arial"/>
          <w:b/>
        </w:rPr>
      </w:pPr>
    </w:p>
    <w:p w14:paraId="313D74C5" w14:textId="77777777" w:rsidR="009C16BC" w:rsidRDefault="009C16BC" w:rsidP="009C16BC">
      <w:pPr>
        <w:spacing w:after="0" w:line="240" w:lineRule="auto"/>
        <w:jc w:val="both"/>
        <w:rPr>
          <w:rFonts w:cs="Arial"/>
          <w:b/>
        </w:rPr>
      </w:pPr>
    </w:p>
    <w:p w14:paraId="1DB58342" w14:textId="77777777" w:rsidR="009C16BC" w:rsidRPr="003F0A52" w:rsidRDefault="009C16BC" w:rsidP="009C16BC">
      <w:pPr>
        <w:pStyle w:val="Heading2"/>
        <w:numPr>
          <w:ilvl w:val="0"/>
          <w:numId w:val="27"/>
        </w:numPr>
        <w:rPr>
          <w:rFonts w:asciiTheme="minorHAnsi" w:eastAsia="Times New Roman" w:hAnsiTheme="minorHAnsi"/>
          <w:sz w:val="24"/>
          <w:szCs w:val="22"/>
          <w:lang w:val="en-US"/>
        </w:rPr>
      </w:pPr>
      <w:bookmarkStart w:id="1" w:name="_Toc8915250"/>
      <w:r w:rsidRPr="003F0A52">
        <w:rPr>
          <w:rFonts w:asciiTheme="minorHAnsi" w:eastAsia="Times New Roman" w:hAnsiTheme="minorHAnsi"/>
          <w:sz w:val="24"/>
          <w:szCs w:val="22"/>
          <w:lang w:val="en-US"/>
        </w:rPr>
        <w:t>Commitment to Safeguarding</w:t>
      </w:r>
      <w:bookmarkEnd w:id="1"/>
    </w:p>
    <w:p w14:paraId="57793EB6" w14:textId="77777777" w:rsidR="009C16BC" w:rsidRPr="003F0A52" w:rsidRDefault="009C16BC" w:rsidP="009C16BC">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outlineLvl w:val="0"/>
        <w:rPr>
          <w:rFonts w:eastAsia="Times New Roman" w:cs="Arial"/>
          <w:b/>
          <w:lang w:val="en-US"/>
        </w:rPr>
      </w:pPr>
    </w:p>
    <w:p w14:paraId="6167ADBF" w14:textId="77777777" w:rsidR="009C16BC" w:rsidRPr="003F0A52" w:rsidRDefault="009C16BC" w:rsidP="009C16BC">
      <w:pPr>
        <w:spacing w:after="0" w:line="240" w:lineRule="auto"/>
        <w:jc w:val="both"/>
        <w:rPr>
          <w:rFonts w:eastAsia="Times New Roman" w:cs="Arial"/>
          <w:bCs/>
        </w:rPr>
      </w:pPr>
      <w:r w:rsidRPr="007410EE">
        <w:rPr>
          <w:rFonts w:cs="Arial"/>
          <w:b/>
        </w:rPr>
        <w:t>Kuk Sool Won</w:t>
      </w:r>
      <w:r>
        <w:rPr>
          <w:rFonts w:cs="Arial"/>
          <w:b/>
        </w:rPr>
        <w:t xml:space="preserve"> (UK Schools)</w:t>
      </w:r>
      <w:r w:rsidRPr="007410EE">
        <w:rPr>
          <w:rFonts w:eastAsia="Times New Roman" w:cs="Arial"/>
          <w:bCs/>
        </w:rPr>
        <w:t xml:space="preserve"> is commit</w:t>
      </w:r>
      <w:r w:rsidRPr="003F0A52">
        <w:rPr>
          <w:rFonts w:eastAsia="Times New Roman" w:cs="Arial"/>
          <w:bCs/>
        </w:rPr>
        <w:t>ted to creating and maintaining a safe and positive environment and accepts our responsibility to safeguard the welfare of all adults involved in martial arts in accordance with the Care Act 2014.</w:t>
      </w:r>
    </w:p>
    <w:p w14:paraId="61816C39" w14:textId="77777777" w:rsidR="009C16BC" w:rsidRPr="003F0A52" w:rsidRDefault="009C16BC" w:rsidP="009C16BC">
      <w:pPr>
        <w:spacing w:after="0" w:line="240" w:lineRule="auto"/>
        <w:jc w:val="both"/>
        <w:rPr>
          <w:rFonts w:eastAsia="Times New Roman" w:cs="Arial"/>
          <w:bCs/>
        </w:rPr>
      </w:pPr>
    </w:p>
    <w:p w14:paraId="3D21BFDE" w14:textId="77777777" w:rsidR="009C16BC" w:rsidRDefault="009C16BC" w:rsidP="009C16BC">
      <w:pPr>
        <w:spacing w:after="0" w:line="240" w:lineRule="auto"/>
        <w:jc w:val="both"/>
        <w:rPr>
          <w:rFonts w:cs="Arial"/>
          <w:b/>
        </w:rPr>
      </w:pPr>
      <w:r w:rsidRPr="003F0A52">
        <w:rPr>
          <w:rFonts w:cs="Arial"/>
        </w:rPr>
        <w:t>This</w:t>
      </w:r>
      <w:r w:rsidRPr="003F0A52">
        <w:rPr>
          <w:rFonts w:eastAsia="Times New Roman" w:cs="Arial"/>
          <w:bCs/>
        </w:rPr>
        <w:t xml:space="preserve"> safeguarding adult’s policy and procedures apply to all individuals involved in </w:t>
      </w:r>
      <w:r w:rsidRPr="007410EE">
        <w:rPr>
          <w:rFonts w:cs="Arial"/>
          <w:b/>
        </w:rPr>
        <w:t>Kuk Sool Won</w:t>
      </w:r>
      <w:r>
        <w:rPr>
          <w:rFonts w:cs="Arial"/>
          <w:b/>
        </w:rPr>
        <w:t xml:space="preserve"> (UK Schools).</w:t>
      </w:r>
    </w:p>
    <w:p w14:paraId="52CA7679" w14:textId="77777777" w:rsidR="00074A8F" w:rsidRPr="003F0A52" w:rsidRDefault="00074A8F" w:rsidP="009C16BC">
      <w:pPr>
        <w:spacing w:after="0" w:line="240" w:lineRule="auto"/>
        <w:jc w:val="both"/>
        <w:rPr>
          <w:rFonts w:eastAsia="Times New Roman" w:cs="Arial"/>
          <w:bCs/>
        </w:rPr>
      </w:pPr>
    </w:p>
    <w:p w14:paraId="3C2FDD18" w14:textId="77777777" w:rsidR="007410EE" w:rsidRDefault="007410EE" w:rsidP="005E0614">
      <w:pPr>
        <w:tabs>
          <w:tab w:val="left" w:pos="567"/>
          <w:tab w:val="left" w:pos="600"/>
        </w:tabs>
        <w:autoSpaceDE w:val="0"/>
        <w:autoSpaceDN w:val="0"/>
        <w:adjustRightInd w:val="0"/>
        <w:spacing w:after="0" w:line="240" w:lineRule="auto"/>
        <w:jc w:val="both"/>
        <w:rPr>
          <w:rFonts w:eastAsia="Times New Roman" w:cs="Arial"/>
          <w:bCs/>
        </w:rPr>
      </w:pPr>
    </w:p>
    <w:p w14:paraId="1341B318" w14:textId="77777777" w:rsidR="00074A8F" w:rsidRPr="003F0A52" w:rsidRDefault="007410EE" w:rsidP="005E0614">
      <w:pPr>
        <w:tabs>
          <w:tab w:val="left" w:pos="567"/>
          <w:tab w:val="left" w:pos="600"/>
        </w:tabs>
        <w:autoSpaceDE w:val="0"/>
        <w:autoSpaceDN w:val="0"/>
        <w:adjustRightInd w:val="0"/>
        <w:spacing w:after="0" w:line="240" w:lineRule="auto"/>
        <w:jc w:val="both"/>
        <w:rPr>
          <w:rFonts w:eastAsia="Times New Roman" w:cs="Arial"/>
        </w:rPr>
      </w:pPr>
      <w:r w:rsidRPr="007410EE">
        <w:rPr>
          <w:rFonts w:cs="Arial"/>
          <w:b/>
        </w:rPr>
        <w:t>Kuk Sool Won</w:t>
      </w:r>
      <w:r w:rsidR="001C20B7" w:rsidRPr="007410EE">
        <w:rPr>
          <w:rFonts w:eastAsia="Times New Roman" w:cs="Arial"/>
        </w:rPr>
        <w:t xml:space="preserve"> </w:t>
      </w:r>
      <w:r w:rsidR="009C16BC">
        <w:rPr>
          <w:rFonts w:cs="Arial"/>
          <w:b/>
        </w:rPr>
        <w:t>(UK Schools)</w:t>
      </w:r>
      <w:r w:rsidR="009C16BC" w:rsidRPr="007410EE">
        <w:rPr>
          <w:rFonts w:eastAsia="Times New Roman" w:cs="Arial"/>
          <w:bCs/>
        </w:rPr>
        <w:t xml:space="preserve"> </w:t>
      </w:r>
      <w:r w:rsidR="00074A8F" w:rsidRPr="003F0A52">
        <w:rPr>
          <w:rFonts w:eastAsia="Times New Roman" w:cs="Arial"/>
        </w:rPr>
        <w:t xml:space="preserve">will encourage </w:t>
      </w:r>
      <w:r w:rsidR="00F80CD6" w:rsidRPr="003F0A52">
        <w:rPr>
          <w:rFonts w:eastAsia="Times New Roman" w:cs="Arial"/>
        </w:rPr>
        <w:t xml:space="preserve">and support </w:t>
      </w:r>
      <w:r w:rsidR="00074A8F" w:rsidRPr="003F0A52">
        <w:rPr>
          <w:rFonts w:eastAsia="Times New Roman" w:cs="Arial"/>
        </w:rPr>
        <w:t>partner organisations, including</w:t>
      </w:r>
      <w:r w:rsidR="00822787" w:rsidRPr="003F0A52">
        <w:rPr>
          <w:rFonts w:eastAsia="Times New Roman" w:cs="Arial"/>
        </w:rPr>
        <w:t xml:space="preserve"> clubs, counties,</w:t>
      </w:r>
      <w:r w:rsidR="00074A8F" w:rsidRPr="003F0A52">
        <w:rPr>
          <w:rFonts w:eastAsia="Times New Roman" w:cs="Arial"/>
        </w:rPr>
        <w:t xml:space="preserve"> suppliers, </w:t>
      </w:r>
      <w:r w:rsidR="00CE42B8" w:rsidRPr="003F0A52">
        <w:rPr>
          <w:rFonts w:eastAsia="Times New Roman" w:cs="Arial"/>
        </w:rPr>
        <w:t xml:space="preserve">and </w:t>
      </w:r>
      <w:r w:rsidR="00074A8F" w:rsidRPr="003F0A52">
        <w:rPr>
          <w:rFonts w:eastAsia="Times New Roman" w:cs="Arial"/>
        </w:rPr>
        <w:t xml:space="preserve">sponsors to adopt and demonstrate their commitment to the principles and practice of equality as set out in this </w:t>
      </w:r>
      <w:r w:rsidR="002C4EAA" w:rsidRPr="003F0A52">
        <w:rPr>
          <w:rFonts w:eastAsia="Times New Roman" w:cs="Arial"/>
        </w:rPr>
        <w:t>s</w:t>
      </w:r>
      <w:r w:rsidR="00074A8F" w:rsidRPr="003F0A52">
        <w:rPr>
          <w:rFonts w:eastAsia="Times New Roman" w:cs="Arial"/>
        </w:rPr>
        <w:t xml:space="preserve">afeguarding </w:t>
      </w:r>
      <w:r w:rsidR="00041980" w:rsidRPr="003F0A52">
        <w:rPr>
          <w:rFonts w:eastAsia="Times New Roman" w:cs="Arial"/>
        </w:rPr>
        <w:t>adult’s</w:t>
      </w:r>
      <w:r w:rsidR="001C0C7D" w:rsidRPr="003F0A52">
        <w:rPr>
          <w:rFonts w:eastAsia="Times New Roman" w:cs="Arial"/>
        </w:rPr>
        <w:t xml:space="preserve"> </w:t>
      </w:r>
      <w:r w:rsidR="002C4EAA" w:rsidRPr="003F0A52">
        <w:rPr>
          <w:rFonts w:eastAsia="Times New Roman" w:cs="Arial"/>
        </w:rPr>
        <w:t>p</w:t>
      </w:r>
      <w:r w:rsidR="00074A8F" w:rsidRPr="003F0A52">
        <w:rPr>
          <w:rFonts w:eastAsia="Times New Roman" w:cs="Arial"/>
        </w:rPr>
        <w:t>olicy</w:t>
      </w:r>
      <w:r w:rsidR="002C4EAA" w:rsidRPr="003F0A52">
        <w:rPr>
          <w:rFonts w:eastAsia="Times New Roman" w:cs="Arial"/>
        </w:rPr>
        <w:t xml:space="preserve"> and p</w:t>
      </w:r>
      <w:r w:rsidR="001C0C7D" w:rsidRPr="003F0A52">
        <w:rPr>
          <w:rFonts w:eastAsia="Times New Roman" w:cs="Arial"/>
        </w:rPr>
        <w:t>rocedures</w:t>
      </w:r>
      <w:r w:rsidR="00074A8F" w:rsidRPr="003F0A52">
        <w:rPr>
          <w:rFonts w:eastAsia="Times New Roman" w:cs="Arial"/>
        </w:rPr>
        <w:t>.</w:t>
      </w:r>
    </w:p>
    <w:p w14:paraId="5A805D3C" w14:textId="77777777" w:rsidR="00074A8F" w:rsidRPr="003F0A52" w:rsidRDefault="00074A8F" w:rsidP="005E0614">
      <w:pPr>
        <w:spacing w:after="0" w:line="240" w:lineRule="auto"/>
        <w:jc w:val="both"/>
        <w:rPr>
          <w:rFonts w:eastAsia="Times New Roman" w:cs="Arial"/>
          <w:b/>
        </w:rPr>
      </w:pPr>
    </w:p>
    <w:p w14:paraId="0985A583" w14:textId="77777777" w:rsidR="00054504" w:rsidRPr="003F0A52" w:rsidRDefault="00074A8F" w:rsidP="00445818">
      <w:pPr>
        <w:pStyle w:val="Heading2"/>
        <w:numPr>
          <w:ilvl w:val="0"/>
          <w:numId w:val="27"/>
        </w:numPr>
        <w:spacing w:after="100" w:afterAutospacing="1"/>
        <w:rPr>
          <w:rFonts w:asciiTheme="minorHAnsi" w:eastAsia="Times New Roman" w:hAnsiTheme="minorHAnsi"/>
          <w:sz w:val="24"/>
          <w:szCs w:val="22"/>
        </w:rPr>
      </w:pPr>
      <w:bookmarkStart w:id="2" w:name="_Toc8915251"/>
      <w:r w:rsidRPr="003F0A52">
        <w:rPr>
          <w:rFonts w:asciiTheme="minorHAnsi" w:eastAsia="Times New Roman" w:hAnsiTheme="minorHAnsi"/>
          <w:sz w:val="24"/>
          <w:szCs w:val="22"/>
        </w:rPr>
        <w:t>Principles</w:t>
      </w:r>
      <w:bookmarkEnd w:id="2"/>
    </w:p>
    <w:p w14:paraId="672B367A" w14:textId="77777777" w:rsidR="00074A8F" w:rsidRPr="003F0A52" w:rsidRDefault="000A2763" w:rsidP="00445818">
      <w:pPr>
        <w:pStyle w:val="ListParagraph"/>
        <w:spacing w:after="100" w:afterAutospacing="1" w:line="240" w:lineRule="auto"/>
        <w:ind w:left="0" w:firstLine="11"/>
        <w:jc w:val="both"/>
        <w:rPr>
          <w:rFonts w:eastAsia="Times New Roman" w:cs="Arial"/>
        </w:rPr>
      </w:pPr>
      <w:r w:rsidRPr="003F0A52">
        <w:rPr>
          <w:rFonts w:eastAsia="Times New Roman" w:cs="Arial"/>
        </w:rPr>
        <w:t>The guidance given in the p</w:t>
      </w:r>
      <w:r w:rsidR="00074A8F" w:rsidRPr="003F0A52">
        <w:rPr>
          <w:rFonts w:eastAsia="Times New Roman" w:cs="Arial"/>
        </w:rPr>
        <w:t>olicy</w:t>
      </w:r>
      <w:r w:rsidRPr="003F0A52">
        <w:rPr>
          <w:rFonts w:eastAsia="Times New Roman" w:cs="Arial"/>
        </w:rPr>
        <w:t xml:space="preserve"> and procedures </w:t>
      </w:r>
      <w:r w:rsidR="00074A8F" w:rsidRPr="003F0A52">
        <w:rPr>
          <w:rFonts w:eastAsia="Times New Roman" w:cs="Arial"/>
        </w:rPr>
        <w:t>is based on the following principles:</w:t>
      </w:r>
    </w:p>
    <w:p w14:paraId="7FD5E6BE" w14:textId="77777777" w:rsidR="00445818" w:rsidRPr="003F0A52" w:rsidRDefault="00445818" w:rsidP="00445818">
      <w:pPr>
        <w:pStyle w:val="ListParagraph"/>
        <w:spacing w:after="100" w:afterAutospacing="1" w:line="240" w:lineRule="auto"/>
        <w:ind w:left="0" w:firstLine="11"/>
        <w:jc w:val="both"/>
        <w:rPr>
          <w:rFonts w:eastAsia="Times New Roman" w:cs="Arial"/>
          <w:b/>
        </w:rPr>
      </w:pPr>
    </w:p>
    <w:p w14:paraId="4C0213F7" w14:textId="77777777" w:rsidR="00D06DED" w:rsidRPr="003F0A52" w:rsidRDefault="00D06DED" w:rsidP="007C506A">
      <w:pPr>
        <w:pStyle w:val="ListParagraph"/>
        <w:numPr>
          <w:ilvl w:val="0"/>
          <w:numId w:val="9"/>
        </w:numPr>
        <w:spacing w:after="120" w:line="240" w:lineRule="auto"/>
        <w:jc w:val="both"/>
        <w:rPr>
          <w:rFonts w:eastAsia="Times New Roman" w:cs="Arial"/>
        </w:rPr>
      </w:pPr>
      <w:r w:rsidRPr="003F0A52">
        <w:rPr>
          <w:rFonts w:eastAsia="Times New Roman" w:cs="Arial"/>
        </w:rPr>
        <w:t>All adults, regardless of age, ability or disability, gender, race, religion, ethnic origin, sexual orientation, marital or gender status have the right to be protected from abuse and poor practice and to participate in an enjoyable and safe environment.</w:t>
      </w:r>
    </w:p>
    <w:p w14:paraId="06C4B7D6" w14:textId="77777777" w:rsidR="00AA1F80" w:rsidRPr="003F0A52" w:rsidRDefault="00AA1F80" w:rsidP="005E0614">
      <w:pPr>
        <w:pStyle w:val="ListParagraph"/>
        <w:spacing w:after="120" w:line="240" w:lineRule="auto"/>
        <w:jc w:val="both"/>
        <w:rPr>
          <w:rFonts w:eastAsia="Times New Roman" w:cs="Arial"/>
        </w:rPr>
      </w:pPr>
    </w:p>
    <w:p w14:paraId="43CD3CB2" w14:textId="77777777" w:rsidR="00AA1F80" w:rsidRPr="003F0A52" w:rsidRDefault="007410EE" w:rsidP="007C506A">
      <w:pPr>
        <w:pStyle w:val="ListParagraph"/>
        <w:numPr>
          <w:ilvl w:val="0"/>
          <w:numId w:val="9"/>
        </w:numPr>
        <w:spacing w:after="0" w:line="240" w:lineRule="auto"/>
        <w:jc w:val="both"/>
        <w:rPr>
          <w:rFonts w:eastAsia="Times New Roman" w:cs="Arial"/>
        </w:rPr>
      </w:pPr>
      <w:r w:rsidRPr="007410EE">
        <w:rPr>
          <w:rFonts w:cs="Arial"/>
          <w:b/>
        </w:rPr>
        <w:t>Kuk Sool Won</w:t>
      </w:r>
      <w:r w:rsidR="00D06DED" w:rsidRPr="007410EE">
        <w:rPr>
          <w:rFonts w:eastAsia="Times New Roman" w:cs="Arial"/>
        </w:rPr>
        <w:t xml:space="preserve"> </w:t>
      </w:r>
      <w:r w:rsidR="009C16BC">
        <w:rPr>
          <w:rFonts w:cs="Arial"/>
          <w:b/>
        </w:rPr>
        <w:t>(UK Schools)</w:t>
      </w:r>
      <w:r w:rsidR="009C16BC" w:rsidRPr="007410EE">
        <w:rPr>
          <w:rFonts w:eastAsia="Times New Roman" w:cs="Arial"/>
          <w:bCs/>
        </w:rPr>
        <w:t xml:space="preserve"> </w:t>
      </w:r>
      <w:r w:rsidR="00D06DED" w:rsidRPr="003F0A52">
        <w:rPr>
          <w:rFonts w:eastAsia="Times New Roman" w:cs="Arial"/>
        </w:rPr>
        <w:t xml:space="preserve">will seek to ensure that our sport is inclusive and make reasonable adjustments for any ability, disability or impairment, we will also commit to continuous development, monitoring and review. </w:t>
      </w:r>
    </w:p>
    <w:p w14:paraId="339E5C18" w14:textId="77777777" w:rsidR="00AA1F80" w:rsidRPr="003F0A52" w:rsidRDefault="00AA1F80" w:rsidP="005E0614">
      <w:pPr>
        <w:spacing w:after="0" w:line="240" w:lineRule="auto"/>
        <w:jc w:val="both"/>
        <w:rPr>
          <w:rFonts w:eastAsia="Times New Roman" w:cs="Arial"/>
        </w:rPr>
      </w:pPr>
    </w:p>
    <w:p w14:paraId="5D3FDFFB" w14:textId="77777777" w:rsidR="00AA1F80" w:rsidRPr="003F0A52" w:rsidRDefault="00D06DED" w:rsidP="00445818">
      <w:pPr>
        <w:pStyle w:val="ListParagraph"/>
        <w:numPr>
          <w:ilvl w:val="0"/>
          <w:numId w:val="9"/>
        </w:numPr>
        <w:spacing w:after="0" w:line="240" w:lineRule="auto"/>
        <w:jc w:val="both"/>
        <w:rPr>
          <w:rFonts w:eastAsia="Times New Roman" w:cs="Arial"/>
        </w:rPr>
      </w:pPr>
      <w:r w:rsidRPr="003F0A52">
        <w:rPr>
          <w:rFonts w:eastAsia="Times New Roman" w:cs="Arial"/>
        </w:rPr>
        <w:t>The rights, dignity and worth of all adults will always be respected.</w:t>
      </w:r>
    </w:p>
    <w:p w14:paraId="76808329" w14:textId="77777777" w:rsidR="00445818" w:rsidRPr="003F0A52" w:rsidRDefault="00445818" w:rsidP="00445818">
      <w:pPr>
        <w:spacing w:after="0" w:line="240" w:lineRule="auto"/>
        <w:jc w:val="both"/>
        <w:rPr>
          <w:rFonts w:eastAsia="Times New Roman" w:cs="Arial"/>
        </w:rPr>
      </w:pPr>
    </w:p>
    <w:p w14:paraId="3B34BA13" w14:textId="77777777" w:rsidR="00AA1F80" w:rsidRPr="003F0A52" w:rsidRDefault="00D06DED" w:rsidP="00445818">
      <w:pPr>
        <w:pStyle w:val="ListParagraph"/>
        <w:numPr>
          <w:ilvl w:val="0"/>
          <w:numId w:val="9"/>
        </w:numPr>
        <w:spacing w:after="0" w:line="240" w:lineRule="auto"/>
        <w:jc w:val="both"/>
        <w:rPr>
          <w:rFonts w:eastAsia="Times New Roman" w:cs="Arial"/>
        </w:rPr>
      </w:pPr>
      <w:r w:rsidRPr="003F0A52">
        <w:rPr>
          <w:rFonts w:eastAsia="Times New Roman" w:cs="Arial"/>
        </w:rPr>
        <w:t>We recognise</w:t>
      </w:r>
      <w:r w:rsidR="00AA1F80" w:rsidRPr="003F0A52">
        <w:rPr>
          <w:rFonts w:eastAsia="Times New Roman" w:cs="Arial"/>
        </w:rPr>
        <w:t xml:space="preserve"> </w:t>
      </w:r>
      <w:r w:rsidRPr="003F0A52">
        <w:rPr>
          <w:rFonts w:eastAsia="Times New Roman" w:cs="Arial"/>
        </w:rPr>
        <w:t xml:space="preserve">that ability and disability can change over time, such that some adults may be additionally vulnerable to abuse, </w:t>
      </w:r>
      <w:r w:rsidR="001F685C" w:rsidRPr="003F0A52">
        <w:rPr>
          <w:rFonts w:eastAsia="Times New Roman" w:cs="Arial"/>
        </w:rPr>
        <w:t>in particular those adults with care and support needs</w:t>
      </w:r>
    </w:p>
    <w:p w14:paraId="70D3403E" w14:textId="77777777" w:rsidR="00AA1F80" w:rsidRPr="003F0A52" w:rsidRDefault="00AA1F80" w:rsidP="005E0614">
      <w:pPr>
        <w:pStyle w:val="ListParagraph"/>
        <w:spacing w:after="120" w:line="240" w:lineRule="auto"/>
        <w:jc w:val="both"/>
        <w:rPr>
          <w:rFonts w:eastAsia="Times New Roman" w:cs="Arial"/>
        </w:rPr>
      </w:pPr>
    </w:p>
    <w:p w14:paraId="73548674" w14:textId="77777777" w:rsidR="00AA1F80" w:rsidRPr="003F0A52" w:rsidRDefault="00D06DED" w:rsidP="007C506A">
      <w:pPr>
        <w:pStyle w:val="ListParagraph"/>
        <w:numPr>
          <w:ilvl w:val="0"/>
          <w:numId w:val="9"/>
        </w:numPr>
        <w:spacing w:after="120" w:line="240" w:lineRule="auto"/>
        <w:jc w:val="both"/>
        <w:rPr>
          <w:rFonts w:eastAsia="Times New Roman" w:cs="Arial"/>
        </w:rPr>
      </w:pPr>
      <w:r w:rsidRPr="003F0A52">
        <w:rPr>
          <w:rFonts w:eastAsia="Times New Roman" w:cs="Arial"/>
        </w:rPr>
        <w:t xml:space="preserve">We all have a shared responsibility to ensure the safety and well-being of all adults and will act appropriately and report concerns whether these concerns arise </w:t>
      </w:r>
      <w:r w:rsidRPr="007410EE">
        <w:rPr>
          <w:rFonts w:eastAsia="Times New Roman" w:cs="Arial"/>
        </w:rPr>
        <w:t>within</w:t>
      </w:r>
      <w:r w:rsidR="007410EE" w:rsidRPr="007410EE">
        <w:rPr>
          <w:rFonts w:cs="Arial"/>
          <w:b/>
        </w:rPr>
        <w:t xml:space="preserve"> Kuk Sool Won</w:t>
      </w:r>
      <w:r w:rsidR="00AA1F80" w:rsidRPr="007410EE">
        <w:rPr>
          <w:rFonts w:cs="Arial"/>
          <w:b/>
        </w:rPr>
        <w:t xml:space="preserve"> </w:t>
      </w:r>
      <w:r w:rsidR="009C16BC">
        <w:rPr>
          <w:rFonts w:cs="Arial"/>
          <w:b/>
        </w:rPr>
        <w:t>(UK Schools)</w:t>
      </w:r>
      <w:r w:rsidR="009C16BC" w:rsidRPr="007410EE">
        <w:rPr>
          <w:rFonts w:eastAsia="Times New Roman" w:cs="Arial"/>
          <w:bCs/>
        </w:rPr>
        <w:t xml:space="preserve"> </w:t>
      </w:r>
      <w:r w:rsidRPr="003F0A52">
        <w:rPr>
          <w:rFonts w:eastAsia="Times New Roman" w:cs="Arial"/>
        </w:rPr>
        <w:t>for example inappropriate behaviour of a</w:t>
      </w:r>
      <w:r w:rsidR="00AA1F80" w:rsidRPr="003F0A52">
        <w:rPr>
          <w:rFonts w:eastAsia="Times New Roman" w:cs="Arial"/>
        </w:rPr>
        <w:t>n instructor</w:t>
      </w:r>
      <w:r w:rsidRPr="003F0A52">
        <w:rPr>
          <w:rFonts w:eastAsia="Times New Roman" w:cs="Arial"/>
        </w:rPr>
        <w:t>, or in the wider community.</w:t>
      </w:r>
    </w:p>
    <w:p w14:paraId="0CB6FAC4" w14:textId="77777777" w:rsidR="00D06DED" w:rsidRPr="003F0A52" w:rsidRDefault="00D06DED" w:rsidP="005E0614">
      <w:pPr>
        <w:pStyle w:val="ListParagraph"/>
        <w:spacing w:after="120" w:line="240" w:lineRule="auto"/>
        <w:jc w:val="both"/>
        <w:rPr>
          <w:rFonts w:eastAsia="Times New Roman" w:cs="Arial"/>
        </w:rPr>
      </w:pPr>
      <w:r w:rsidRPr="003F0A52">
        <w:rPr>
          <w:rFonts w:eastAsia="Times New Roman" w:cs="Arial"/>
        </w:rPr>
        <w:t xml:space="preserve">  </w:t>
      </w:r>
    </w:p>
    <w:p w14:paraId="62BEF6F6" w14:textId="77777777" w:rsidR="00AA1F80" w:rsidRPr="007410EE" w:rsidRDefault="00D06DED" w:rsidP="00445818">
      <w:pPr>
        <w:pStyle w:val="ListParagraph"/>
        <w:numPr>
          <w:ilvl w:val="0"/>
          <w:numId w:val="9"/>
        </w:numPr>
        <w:spacing w:after="0" w:line="240" w:lineRule="auto"/>
        <w:jc w:val="both"/>
        <w:rPr>
          <w:rFonts w:eastAsia="Times New Roman" w:cs="Arial"/>
        </w:rPr>
      </w:pPr>
      <w:r w:rsidRPr="003F0A52">
        <w:rPr>
          <w:rFonts w:eastAsia="Times New Roman" w:cs="Arial"/>
        </w:rPr>
        <w:t xml:space="preserve">All allegations will be taken seriously and responded to quickly in line </w:t>
      </w:r>
      <w:r w:rsidRPr="007410EE">
        <w:rPr>
          <w:rFonts w:eastAsia="Times New Roman" w:cs="Arial"/>
        </w:rPr>
        <w:t xml:space="preserve">with </w:t>
      </w:r>
      <w:r w:rsidR="007410EE" w:rsidRPr="007410EE">
        <w:rPr>
          <w:rFonts w:cs="Arial"/>
          <w:b/>
        </w:rPr>
        <w:t>Kuk Sool Won</w:t>
      </w:r>
      <w:r w:rsidRPr="007410EE">
        <w:rPr>
          <w:rFonts w:eastAsia="Times New Roman" w:cs="Arial"/>
        </w:rPr>
        <w:t xml:space="preserve"> </w:t>
      </w:r>
      <w:r w:rsidR="009C16BC">
        <w:rPr>
          <w:rFonts w:cs="Arial"/>
          <w:b/>
        </w:rPr>
        <w:t>(UK Schools)</w:t>
      </w:r>
      <w:r w:rsidR="009C16BC" w:rsidRPr="007410EE">
        <w:rPr>
          <w:rFonts w:eastAsia="Times New Roman" w:cs="Arial"/>
          <w:bCs/>
        </w:rPr>
        <w:t xml:space="preserve"> </w:t>
      </w:r>
      <w:r w:rsidRPr="007410EE">
        <w:rPr>
          <w:rFonts w:eastAsia="Times New Roman" w:cs="Arial"/>
        </w:rPr>
        <w:t>Safeguarding Adults Policy and Procedures.</w:t>
      </w:r>
    </w:p>
    <w:p w14:paraId="53151954" w14:textId="77777777" w:rsidR="00F84A86" w:rsidRPr="007410EE" w:rsidRDefault="00F84A86" w:rsidP="00445818">
      <w:pPr>
        <w:spacing w:after="0" w:line="240" w:lineRule="auto"/>
        <w:jc w:val="both"/>
        <w:rPr>
          <w:rFonts w:eastAsia="Times New Roman" w:cs="Arial"/>
        </w:rPr>
      </w:pPr>
    </w:p>
    <w:p w14:paraId="6B797CCF" w14:textId="77777777" w:rsidR="00D06DED" w:rsidRPr="007410EE" w:rsidRDefault="007410EE" w:rsidP="00445818">
      <w:pPr>
        <w:pStyle w:val="ListParagraph"/>
        <w:numPr>
          <w:ilvl w:val="0"/>
          <w:numId w:val="9"/>
        </w:numPr>
        <w:spacing w:after="0" w:line="240" w:lineRule="auto"/>
        <w:jc w:val="both"/>
        <w:rPr>
          <w:rFonts w:eastAsia="Times New Roman" w:cs="Arial"/>
        </w:rPr>
      </w:pPr>
      <w:r w:rsidRPr="007410EE">
        <w:rPr>
          <w:rFonts w:cs="Arial"/>
          <w:b/>
        </w:rPr>
        <w:t>Kuk Sool Won</w:t>
      </w:r>
      <w:r w:rsidR="00F86555">
        <w:rPr>
          <w:rFonts w:cs="Arial"/>
          <w:b/>
        </w:rPr>
        <w:t xml:space="preserve"> (UK Schools)</w:t>
      </w:r>
      <w:r w:rsidR="00D06DED" w:rsidRPr="007410EE">
        <w:rPr>
          <w:rFonts w:eastAsia="Times New Roman" w:cs="Arial"/>
        </w:rPr>
        <w:t xml:space="preserve"> recognises the role and responsibilities of the statutory agencies in safeguarding adults and is committed to complying with the procedures of the Local Safeguarding Adults Boards.</w:t>
      </w:r>
    </w:p>
    <w:p w14:paraId="2EB6147A" w14:textId="77777777" w:rsidR="009C16BC" w:rsidRDefault="009C16BC" w:rsidP="005E0614">
      <w:pPr>
        <w:spacing w:before="351" w:line="204" w:lineRule="exact"/>
        <w:jc w:val="both"/>
        <w:textAlignment w:val="baseline"/>
        <w:rPr>
          <w:rFonts w:eastAsia="Times New Roman" w:cs="Arial"/>
          <w:b/>
        </w:rPr>
      </w:pPr>
    </w:p>
    <w:p w14:paraId="1A3C48CA" w14:textId="77777777" w:rsidR="009C16BC" w:rsidRDefault="009C16BC" w:rsidP="005E0614">
      <w:pPr>
        <w:spacing w:before="351" w:line="204" w:lineRule="exact"/>
        <w:jc w:val="both"/>
        <w:textAlignment w:val="baseline"/>
        <w:rPr>
          <w:rFonts w:eastAsia="Times New Roman" w:cs="Arial"/>
          <w:b/>
        </w:rPr>
      </w:pPr>
    </w:p>
    <w:p w14:paraId="15C13744" w14:textId="77777777" w:rsidR="00407D5C" w:rsidRPr="003F0A52" w:rsidRDefault="00D06DED" w:rsidP="005E0614">
      <w:pPr>
        <w:spacing w:before="351" w:line="204" w:lineRule="exact"/>
        <w:jc w:val="both"/>
        <w:textAlignment w:val="baseline"/>
        <w:rPr>
          <w:rFonts w:eastAsia="Tahoma" w:cs="Arial"/>
          <w:b/>
          <w:spacing w:val="4"/>
        </w:rPr>
      </w:pPr>
      <w:r w:rsidRPr="003F0A52">
        <w:rPr>
          <w:rFonts w:eastAsia="Times New Roman" w:cs="Arial"/>
          <w:b/>
        </w:rPr>
        <w:lastRenderedPageBreak/>
        <w:t>T</w:t>
      </w:r>
      <w:r w:rsidR="00407D5C" w:rsidRPr="003F0A52">
        <w:rPr>
          <w:rFonts w:eastAsia="Tahoma" w:cs="Arial"/>
          <w:b/>
          <w:spacing w:val="4"/>
        </w:rPr>
        <w:t xml:space="preserve">he six principles of adult safeguarding </w:t>
      </w:r>
    </w:p>
    <w:p w14:paraId="3071E2ED" w14:textId="77777777" w:rsidR="00407D5C" w:rsidRPr="003F0A52" w:rsidRDefault="00407D5C" w:rsidP="005E0614">
      <w:pPr>
        <w:spacing w:before="351" w:line="204" w:lineRule="exact"/>
        <w:jc w:val="both"/>
        <w:textAlignment w:val="baseline"/>
        <w:rPr>
          <w:rFonts w:eastAsia="Tahoma" w:cs="Arial"/>
          <w:spacing w:val="4"/>
        </w:rPr>
      </w:pPr>
      <w:r w:rsidRPr="003F0A52">
        <w:rPr>
          <w:rFonts w:eastAsia="Tahoma" w:cs="Arial"/>
          <w:spacing w:val="4"/>
        </w:rPr>
        <w:t xml:space="preserve">The Care Act </w:t>
      </w:r>
      <w:r w:rsidR="001F685C" w:rsidRPr="003F0A52">
        <w:rPr>
          <w:rFonts w:eastAsia="Tahoma" w:cs="Arial"/>
          <w:spacing w:val="4"/>
        </w:rPr>
        <w:t xml:space="preserve">2014 </w:t>
      </w:r>
      <w:r w:rsidRPr="003F0A52">
        <w:rPr>
          <w:rFonts w:eastAsia="Tahoma" w:cs="Arial"/>
          <w:spacing w:val="4"/>
        </w:rPr>
        <w:t>sets out the following principles that should underpin safeguarding of adults</w:t>
      </w:r>
    </w:p>
    <w:p w14:paraId="1C1B72EB" w14:textId="77777777" w:rsidR="00407D5C" w:rsidRPr="003F0A52" w:rsidRDefault="00407D5C" w:rsidP="007C506A">
      <w:pPr>
        <w:pStyle w:val="ListParagraph"/>
        <w:numPr>
          <w:ilvl w:val="0"/>
          <w:numId w:val="8"/>
        </w:numPr>
        <w:jc w:val="both"/>
        <w:rPr>
          <w:rFonts w:eastAsia="PMingLiU" w:cs="Arial"/>
        </w:rPr>
      </w:pPr>
      <w:r w:rsidRPr="003F0A52">
        <w:rPr>
          <w:rFonts w:cs="Arial"/>
          <w:b/>
        </w:rPr>
        <w:t>Empowerment</w:t>
      </w:r>
      <w:r w:rsidRPr="003F0A52">
        <w:rPr>
          <w:rFonts w:cs="Arial"/>
        </w:rPr>
        <w:t xml:space="preserve"> - People being supported and encouraged to make their own decisions and informed consent.</w:t>
      </w:r>
    </w:p>
    <w:p w14:paraId="64146C86" w14:textId="77777777" w:rsidR="00407D5C" w:rsidRPr="003F0A52" w:rsidRDefault="00407D5C" w:rsidP="005E0614">
      <w:pPr>
        <w:pStyle w:val="ListParagraph"/>
        <w:jc w:val="both"/>
        <w:rPr>
          <w:rFonts w:cs="Arial"/>
        </w:rPr>
      </w:pPr>
      <w:r w:rsidRPr="003F0A52">
        <w:rPr>
          <w:rFonts w:cs="Arial"/>
        </w:rPr>
        <w:t>“I am asked what I want as the outcomes from the safeguarding process and these directly inform what happens.”</w:t>
      </w:r>
    </w:p>
    <w:p w14:paraId="7E9431A2" w14:textId="77777777" w:rsidR="00407D5C" w:rsidRPr="003F0A52" w:rsidRDefault="00407D5C" w:rsidP="007C506A">
      <w:pPr>
        <w:pStyle w:val="ListParagraph"/>
        <w:numPr>
          <w:ilvl w:val="0"/>
          <w:numId w:val="8"/>
        </w:numPr>
        <w:jc w:val="both"/>
        <w:rPr>
          <w:rFonts w:cs="Arial"/>
        </w:rPr>
      </w:pPr>
      <w:r w:rsidRPr="003F0A52">
        <w:rPr>
          <w:rFonts w:cs="Arial"/>
          <w:b/>
        </w:rPr>
        <w:t>Prevention</w:t>
      </w:r>
      <w:r w:rsidRPr="003F0A52">
        <w:rPr>
          <w:rFonts w:cs="Arial"/>
        </w:rPr>
        <w:t xml:space="preserve"> – It is better to take action before harm occurs.</w:t>
      </w:r>
    </w:p>
    <w:p w14:paraId="164115B5" w14:textId="77777777" w:rsidR="00407D5C" w:rsidRPr="003F0A52" w:rsidRDefault="00407D5C" w:rsidP="005E0614">
      <w:pPr>
        <w:pStyle w:val="ListParagraph"/>
        <w:jc w:val="both"/>
        <w:rPr>
          <w:rFonts w:cs="Arial"/>
        </w:rPr>
      </w:pPr>
      <w:r w:rsidRPr="003F0A52">
        <w:rPr>
          <w:rFonts w:cs="Arial"/>
        </w:rPr>
        <w:t>“I receive clear and simple information about what abuse is, how to recognise the signs and what I can do to seek help.”</w:t>
      </w:r>
    </w:p>
    <w:p w14:paraId="59EA6BFC" w14:textId="77777777" w:rsidR="00407D5C" w:rsidRPr="003F0A52" w:rsidRDefault="00407D5C" w:rsidP="007C506A">
      <w:pPr>
        <w:pStyle w:val="ListParagraph"/>
        <w:numPr>
          <w:ilvl w:val="0"/>
          <w:numId w:val="8"/>
        </w:numPr>
        <w:jc w:val="both"/>
        <w:rPr>
          <w:rFonts w:cs="Arial"/>
        </w:rPr>
      </w:pPr>
      <w:r w:rsidRPr="003F0A52">
        <w:rPr>
          <w:rFonts w:cs="Arial"/>
          <w:b/>
        </w:rPr>
        <w:t>Proportionality</w:t>
      </w:r>
      <w:r w:rsidRPr="003F0A52">
        <w:rPr>
          <w:rFonts w:cs="Arial"/>
        </w:rPr>
        <w:t xml:space="preserve"> – The least intrusive response appropriate to the risk presented.</w:t>
      </w:r>
    </w:p>
    <w:p w14:paraId="113D9B56" w14:textId="77777777" w:rsidR="00407D5C" w:rsidRPr="003F0A52" w:rsidRDefault="00407D5C" w:rsidP="005E0614">
      <w:pPr>
        <w:pStyle w:val="ListParagraph"/>
        <w:jc w:val="both"/>
        <w:rPr>
          <w:rFonts w:cs="Arial"/>
        </w:rPr>
      </w:pPr>
      <w:r w:rsidRPr="003F0A52">
        <w:rPr>
          <w:rFonts w:cs="Arial"/>
        </w:rPr>
        <w:t xml:space="preserve">“I am sure that the professionals will work in my interest, as I see </w:t>
      </w:r>
      <w:r w:rsidR="00041980" w:rsidRPr="003F0A52">
        <w:rPr>
          <w:rFonts w:cs="Arial"/>
        </w:rPr>
        <w:t>them,</w:t>
      </w:r>
      <w:r w:rsidRPr="003F0A52">
        <w:rPr>
          <w:rFonts w:cs="Arial"/>
        </w:rPr>
        <w:t xml:space="preserve"> and they will only get involved as much as needed.”</w:t>
      </w:r>
    </w:p>
    <w:p w14:paraId="037CDE3B" w14:textId="77777777" w:rsidR="00407D5C" w:rsidRPr="003F0A52" w:rsidRDefault="00407D5C" w:rsidP="007C506A">
      <w:pPr>
        <w:pStyle w:val="ListParagraph"/>
        <w:numPr>
          <w:ilvl w:val="0"/>
          <w:numId w:val="8"/>
        </w:numPr>
        <w:jc w:val="both"/>
        <w:rPr>
          <w:rFonts w:cs="Arial"/>
        </w:rPr>
      </w:pPr>
      <w:r w:rsidRPr="003F0A52">
        <w:rPr>
          <w:rFonts w:cs="Arial"/>
          <w:b/>
        </w:rPr>
        <w:t>Protection</w:t>
      </w:r>
      <w:r w:rsidRPr="003F0A52">
        <w:rPr>
          <w:rFonts w:cs="Arial"/>
        </w:rPr>
        <w:t xml:space="preserve"> – Support and representation for those in greatest need.</w:t>
      </w:r>
    </w:p>
    <w:p w14:paraId="68662272" w14:textId="77777777" w:rsidR="00407D5C" w:rsidRPr="003F0A52" w:rsidRDefault="00407D5C" w:rsidP="005E0614">
      <w:pPr>
        <w:pStyle w:val="ListParagraph"/>
        <w:jc w:val="both"/>
        <w:rPr>
          <w:rFonts w:cs="Arial"/>
        </w:rPr>
      </w:pPr>
      <w:r w:rsidRPr="003F0A52">
        <w:rPr>
          <w:rFonts w:cs="Arial"/>
        </w:rPr>
        <w:t>“I get help and support to report abuse and neglect. I get help so that I am able to take part in the safeguarding process to the extent to which I want.”</w:t>
      </w:r>
    </w:p>
    <w:p w14:paraId="31446547" w14:textId="77777777" w:rsidR="00407D5C" w:rsidRPr="003F0A52" w:rsidRDefault="00407D5C" w:rsidP="007C506A">
      <w:pPr>
        <w:pStyle w:val="ListParagraph"/>
        <w:numPr>
          <w:ilvl w:val="0"/>
          <w:numId w:val="8"/>
        </w:numPr>
        <w:jc w:val="both"/>
        <w:rPr>
          <w:rFonts w:cs="Arial"/>
        </w:rPr>
      </w:pPr>
      <w:r w:rsidRPr="003F0A52">
        <w:rPr>
          <w:rFonts w:cs="Arial"/>
          <w:b/>
        </w:rPr>
        <w:t>Partnership</w:t>
      </w:r>
      <w:r w:rsidRPr="003F0A52">
        <w:rPr>
          <w:rFonts w:cs="Arial"/>
        </w:rPr>
        <w:t xml:space="preserve"> – Local solutions through services working with their communities. Communities have a part to play in preventing, detecting and reporting neglect and abuse</w:t>
      </w:r>
    </w:p>
    <w:p w14:paraId="27EE23EB" w14:textId="77777777" w:rsidR="00407D5C" w:rsidRPr="003F0A52" w:rsidRDefault="00407D5C" w:rsidP="005E0614">
      <w:pPr>
        <w:pStyle w:val="ListParagraph"/>
        <w:jc w:val="both"/>
        <w:rPr>
          <w:rFonts w:cs="Arial"/>
        </w:rPr>
      </w:pPr>
      <w:r w:rsidRPr="003F0A52">
        <w:rPr>
          <w:rFonts w:cs="Arial"/>
        </w:rPr>
        <w:t>“I know that staff treat any personal and sensitive information in confidence, only sharing what is helpful and necessary. I am confident that professionals will work together and with me to get the best result for me.”</w:t>
      </w:r>
    </w:p>
    <w:p w14:paraId="75E4C104" w14:textId="77777777" w:rsidR="00407D5C" w:rsidRPr="003F0A52" w:rsidRDefault="00407D5C" w:rsidP="007C506A">
      <w:pPr>
        <w:pStyle w:val="ListParagraph"/>
        <w:numPr>
          <w:ilvl w:val="0"/>
          <w:numId w:val="8"/>
        </w:numPr>
        <w:jc w:val="both"/>
        <w:rPr>
          <w:rFonts w:cs="Arial"/>
        </w:rPr>
      </w:pPr>
      <w:r w:rsidRPr="003F0A52">
        <w:rPr>
          <w:rFonts w:cs="Arial"/>
          <w:b/>
        </w:rPr>
        <w:t>Accountability</w:t>
      </w:r>
      <w:r w:rsidRPr="003F0A52">
        <w:rPr>
          <w:rFonts w:cs="Arial"/>
        </w:rPr>
        <w:t xml:space="preserve"> – Accountability and transparency in delivering safeguarding.</w:t>
      </w:r>
    </w:p>
    <w:p w14:paraId="63CD9DB4" w14:textId="77777777" w:rsidR="00087009" w:rsidRPr="003F0A52" w:rsidRDefault="00407D5C" w:rsidP="005E0614">
      <w:pPr>
        <w:pStyle w:val="ListParagraph"/>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cs="Arial"/>
        </w:rPr>
      </w:pPr>
      <w:r w:rsidRPr="003F0A52">
        <w:rPr>
          <w:rFonts w:cs="Arial"/>
        </w:rPr>
        <w:t>“I understand the role of everyone involved in my life and so do they.”</w:t>
      </w:r>
    </w:p>
    <w:p w14:paraId="6227E7EB" w14:textId="77777777" w:rsidR="00880EFF" w:rsidRPr="003F0A52" w:rsidRDefault="00880EFF" w:rsidP="005E0614">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p>
    <w:p w14:paraId="2FF900EF" w14:textId="77777777" w:rsidR="00DB0441" w:rsidRPr="003F0A52" w:rsidRDefault="001B25CA" w:rsidP="005E0614">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r w:rsidRPr="003F0A52">
        <w:rPr>
          <w:rFonts w:eastAsia="Times New Roman" w:cs="Arial"/>
          <w:b/>
        </w:rPr>
        <w:t xml:space="preserve">Making Safeguarding </w:t>
      </w:r>
      <w:r w:rsidR="001B5467" w:rsidRPr="003F0A52">
        <w:rPr>
          <w:rFonts w:eastAsia="Times New Roman" w:cs="Arial"/>
          <w:b/>
        </w:rPr>
        <w:t>P</w:t>
      </w:r>
      <w:r w:rsidRPr="003F0A52">
        <w:rPr>
          <w:rFonts w:eastAsia="Times New Roman" w:cs="Arial"/>
          <w:b/>
        </w:rPr>
        <w:t>ersonal</w:t>
      </w:r>
      <w:r w:rsidR="00BE0C30" w:rsidRPr="003F0A52">
        <w:rPr>
          <w:rFonts w:eastAsia="Times New Roman" w:cs="Arial"/>
          <w:b/>
        </w:rPr>
        <w:t xml:space="preserve"> </w:t>
      </w:r>
    </w:p>
    <w:p w14:paraId="7EA58D23" w14:textId="77777777" w:rsidR="00DB0441" w:rsidRPr="003F0A52" w:rsidRDefault="00DB0441" w:rsidP="005E0614">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39"/>
        <w:jc w:val="both"/>
        <w:rPr>
          <w:rFonts w:cs="Arial"/>
          <w:spacing w:val="-1"/>
        </w:rPr>
      </w:pPr>
    </w:p>
    <w:p w14:paraId="30248063" w14:textId="77777777" w:rsidR="00DD1D4F" w:rsidRPr="003F0A52" w:rsidRDefault="004631FC" w:rsidP="005E0614">
      <w:pPr>
        <w:jc w:val="both"/>
        <w:rPr>
          <w:rFonts w:cs="Arial"/>
        </w:rPr>
      </w:pPr>
      <w:r w:rsidRPr="003F0A52">
        <w:rPr>
          <w:rFonts w:cs="Arial"/>
        </w:rPr>
        <w:t>‘</w:t>
      </w:r>
      <w:r w:rsidR="00881542" w:rsidRPr="003F0A52">
        <w:rPr>
          <w:rFonts w:cs="Arial"/>
        </w:rPr>
        <w:t>Making safeguarding personal</w:t>
      </w:r>
      <w:r w:rsidRPr="003F0A52">
        <w:rPr>
          <w:rFonts w:cs="Arial"/>
        </w:rPr>
        <w:t>’</w:t>
      </w:r>
      <w:r w:rsidR="00881542" w:rsidRPr="003F0A52">
        <w:rPr>
          <w:rFonts w:cs="Arial"/>
        </w:rPr>
        <w:t xml:space="preserve"> means </w:t>
      </w:r>
      <w:r w:rsidRPr="003F0A52">
        <w:rPr>
          <w:rFonts w:cs="Arial"/>
        </w:rPr>
        <w:t xml:space="preserve">that adult safeguarding </w:t>
      </w:r>
      <w:r w:rsidR="00881542" w:rsidRPr="003F0A52">
        <w:rPr>
          <w:rFonts w:cs="Arial"/>
        </w:rPr>
        <w:t>should be person led and outcome focussed.</w:t>
      </w:r>
      <w:r w:rsidR="00D06DED" w:rsidRPr="003F0A52">
        <w:rPr>
          <w:rFonts w:cs="Arial"/>
        </w:rPr>
        <w:t xml:space="preserve"> </w:t>
      </w:r>
      <w:r w:rsidR="00881542" w:rsidRPr="003F0A52">
        <w:rPr>
          <w:rFonts w:cs="Arial"/>
        </w:rPr>
        <w:t>It engages the person in a conversation about how best to respond to their safeguarding</w:t>
      </w:r>
      <w:r w:rsidR="00837A62" w:rsidRPr="003F0A52">
        <w:rPr>
          <w:rFonts w:cs="Arial"/>
        </w:rPr>
        <w:t xml:space="preserve"> </w:t>
      </w:r>
      <w:r w:rsidR="00881542" w:rsidRPr="003F0A52">
        <w:rPr>
          <w:rFonts w:cs="Arial"/>
        </w:rPr>
        <w:t>situation in a</w:t>
      </w:r>
      <w:r w:rsidR="00837A62" w:rsidRPr="003F0A52">
        <w:rPr>
          <w:rFonts w:cs="Arial"/>
        </w:rPr>
        <w:t xml:space="preserve"> </w:t>
      </w:r>
      <w:r w:rsidR="00881542" w:rsidRPr="003F0A52">
        <w:rPr>
          <w:rFonts w:cs="Arial"/>
        </w:rPr>
        <w:t>way that enhances involvement, choice and control.</w:t>
      </w:r>
      <w:r w:rsidR="00D06DED" w:rsidRPr="003F0A52">
        <w:rPr>
          <w:rFonts w:cs="Arial"/>
        </w:rPr>
        <w:t xml:space="preserve"> </w:t>
      </w:r>
      <w:r w:rsidR="00881542" w:rsidRPr="003F0A52">
        <w:rPr>
          <w:rFonts w:cs="Arial"/>
        </w:rPr>
        <w:t>As</w:t>
      </w:r>
      <w:r w:rsidR="00DD1D4F" w:rsidRPr="003F0A52">
        <w:rPr>
          <w:rFonts w:cs="Arial"/>
        </w:rPr>
        <w:t xml:space="preserve"> </w:t>
      </w:r>
      <w:r w:rsidR="00881542" w:rsidRPr="003F0A52">
        <w:rPr>
          <w:rFonts w:cs="Arial"/>
        </w:rPr>
        <w:t>well as improving quality of life, well-being and</w:t>
      </w:r>
      <w:r w:rsidR="00837A62" w:rsidRPr="003F0A52">
        <w:rPr>
          <w:rFonts w:cs="Arial"/>
        </w:rPr>
        <w:t xml:space="preserve"> </w:t>
      </w:r>
      <w:r w:rsidR="00881542" w:rsidRPr="003F0A52">
        <w:rPr>
          <w:rFonts w:cs="Arial"/>
        </w:rPr>
        <w:t xml:space="preserve">safety. </w:t>
      </w:r>
    </w:p>
    <w:p w14:paraId="035E156F" w14:textId="77777777" w:rsidR="00881542" w:rsidRPr="003F0A52" w:rsidRDefault="004631FC" w:rsidP="005E0614">
      <w:pPr>
        <w:jc w:val="both"/>
        <w:rPr>
          <w:rFonts w:cs="Arial"/>
        </w:rPr>
      </w:pPr>
      <w:r w:rsidRPr="003F0A52">
        <w:rPr>
          <w:rFonts w:cs="Arial"/>
        </w:rPr>
        <w:t xml:space="preserve">Wherever possible </w:t>
      </w:r>
      <w:r w:rsidR="00881542" w:rsidRPr="003F0A52">
        <w:rPr>
          <w:rFonts w:cs="Arial"/>
        </w:rPr>
        <w:t>discuss safeguarding concerns with the adult</w:t>
      </w:r>
      <w:r w:rsidRPr="003F0A52">
        <w:rPr>
          <w:rFonts w:cs="Arial"/>
        </w:rPr>
        <w:t xml:space="preserve"> to get</w:t>
      </w:r>
      <w:r w:rsidR="001879FE" w:rsidRPr="003F0A52">
        <w:rPr>
          <w:rFonts w:cs="Arial"/>
        </w:rPr>
        <w:t xml:space="preserve"> </w:t>
      </w:r>
      <w:r w:rsidR="00881542" w:rsidRPr="003F0A52">
        <w:rPr>
          <w:rFonts w:cs="Arial"/>
        </w:rPr>
        <w:t>their view of</w:t>
      </w:r>
      <w:r w:rsidR="00D06DED" w:rsidRPr="003F0A52">
        <w:rPr>
          <w:rFonts w:cs="Arial"/>
        </w:rPr>
        <w:t xml:space="preserve"> </w:t>
      </w:r>
      <w:r w:rsidR="00881542" w:rsidRPr="003F0A52">
        <w:rPr>
          <w:rFonts w:cs="Arial"/>
        </w:rPr>
        <w:t>what they would like to happen</w:t>
      </w:r>
      <w:r w:rsidRPr="003F0A52">
        <w:rPr>
          <w:rFonts w:cs="Arial"/>
        </w:rPr>
        <w:t xml:space="preserve"> and keep them involved in the safeguarding process, seeking their consent to share information outside of the organisation where necessary.</w:t>
      </w:r>
    </w:p>
    <w:p w14:paraId="4B68F108" w14:textId="77777777" w:rsidR="00F22DF5" w:rsidRPr="003F0A52" w:rsidRDefault="00F22DF5" w:rsidP="005E0614">
      <w:pPr>
        <w:jc w:val="both"/>
        <w:rPr>
          <w:rFonts w:cs="Arial"/>
          <w:b/>
        </w:rPr>
      </w:pPr>
      <w:r w:rsidRPr="003F0A52">
        <w:rPr>
          <w:rFonts w:cs="Arial"/>
          <w:b/>
        </w:rPr>
        <w:t>Wellbeing Principle</w:t>
      </w:r>
    </w:p>
    <w:p w14:paraId="13F3921B" w14:textId="77777777" w:rsidR="00574D32" w:rsidRPr="003F0A52" w:rsidRDefault="00574D32" w:rsidP="005E0614">
      <w:pPr>
        <w:jc w:val="both"/>
        <w:rPr>
          <w:rFonts w:cs="Arial"/>
          <w:color w:val="000000" w:themeColor="text1"/>
        </w:rPr>
      </w:pPr>
      <w:r w:rsidRPr="003F0A52">
        <w:rPr>
          <w:rFonts w:cs="Arial"/>
          <w:color w:val="000000" w:themeColor="text1"/>
        </w:rPr>
        <w:t>The concept of wellbeing is threaded throughout the Care Act and it is one that is relevant to adult safeguarding in sport and a</w:t>
      </w:r>
      <w:r w:rsidR="000C0789" w:rsidRPr="003F0A52">
        <w:rPr>
          <w:rFonts w:cs="Arial"/>
          <w:color w:val="000000" w:themeColor="text1"/>
        </w:rPr>
        <w:t>ctivity. Wellbeing is different for each of us however the Act sets out broad categories that contribute to our sense of wellbeing. By keeping these themes in mind, we can all ensure that adult participants can</w:t>
      </w:r>
      <w:r w:rsidR="00623030" w:rsidRPr="003F0A52">
        <w:rPr>
          <w:rFonts w:cs="Arial"/>
          <w:color w:val="000000" w:themeColor="text1"/>
        </w:rPr>
        <w:t xml:space="preserve"> fully</w:t>
      </w:r>
      <w:r w:rsidR="000C0789" w:rsidRPr="003F0A52">
        <w:rPr>
          <w:rFonts w:cs="Arial"/>
          <w:color w:val="000000" w:themeColor="text1"/>
        </w:rPr>
        <w:t xml:space="preserve"> take part in </w:t>
      </w:r>
      <w:r w:rsidR="00623030" w:rsidRPr="003F0A52">
        <w:rPr>
          <w:rFonts w:cs="Arial"/>
          <w:color w:val="000000" w:themeColor="text1"/>
        </w:rPr>
        <w:t>martial arts</w:t>
      </w:r>
      <w:r w:rsidR="000C0789" w:rsidRPr="003F0A52">
        <w:rPr>
          <w:rFonts w:cs="Arial"/>
          <w:color w:val="000000" w:themeColor="text1"/>
        </w:rPr>
        <w:t xml:space="preserve">. </w:t>
      </w:r>
    </w:p>
    <w:p w14:paraId="0238D341"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P</w:t>
      </w:r>
      <w:r w:rsidR="00574D32" w:rsidRPr="003F0A52">
        <w:rPr>
          <w:rFonts w:eastAsia="Times New Roman" w:cs="Arial"/>
          <w:color w:val="000000" w:themeColor="text1"/>
          <w:lang w:eastAsia="en-GB"/>
        </w:rPr>
        <w:t>ersonal dignity (including treatment of the individual with respect)</w:t>
      </w:r>
    </w:p>
    <w:p w14:paraId="590D15FD"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P</w:t>
      </w:r>
      <w:r w:rsidR="00574D32" w:rsidRPr="003F0A52">
        <w:rPr>
          <w:rFonts w:eastAsia="Times New Roman" w:cs="Arial"/>
          <w:color w:val="000000" w:themeColor="text1"/>
          <w:lang w:eastAsia="en-GB"/>
        </w:rPr>
        <w:t>hysical and mental health and emotional wellbeing</w:t>
      </w:r>
    </w:p>
    <w:p w14:paraId="66117FA6"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P</w:t>
      </w:r>
      <w:r w:rsidR="00574D32" w:rsidRPr="003F0A52">
        <w:rPr>
          <w:rFonts w:eastAsia="Times New Roman" w:cs="Arial"/>
          <w:color w:val="000000" w:themeColor="text1"/>
          <w:lang w:eastAsia="en-GB"/>
        </w:rPr>
        <w:t>rotection from abuse and neglect</w:t>
      </w:r>
    </w:p>
    <w:p w14:paraId="485AF3FF"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lastRenderedPageBreak/>
        <w:t>C</w:t>
      </w:r>
      <w:r w:rsidR="00574D32" w:rsidRPr="003F0A52">
        <w:rPr>
          <w:rFonts w:eastAsia="Times New Roman" w:cs="Arial"/>
          <w:color w:val="000000" w:themeColor="text1"/>
          <w:lang w:eastAsia="en-GB"/>
        </w:rPr>
        <w:t>ontrol by the individual over their day-to-day life (including over care and support provided and the way they are provided)</w:t>
      </w:r>
    </w:p>
    <w:p w14:paraId="644F5EAB"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P</w:t>
      </w:r>
      <w:r w:rsidR="00574D32" w:rsidRPr="003F0A52">
        <w:rPr>
          <w:rFonts w:eastAsia="Times New Roman" w:cs="Arial"/>
          <w:color w:val="000000" w:themeColor="text1"/>
          <w:lang w:eastAsia="en-GB"/>
        </w:rPr>
        <w:t>articipation in work, education, training or recreation</w:t>
      </w:r>
    </w:p>
    <w:p w14:paraId="53EFA893"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S</w:t>
      </w:r>
      <w:r w:rsidR="00574D32" w:rsidRPr="003F0A52">
        <w:rPr>
          <w:rFonts w:eastAsia="Times New Roman" w:cs="Arial"/>
          <w:color w:val="000000" w:themeColor="text1"/>
          <w:lang w:eastAsia="en-GB"/>
        </w:rPr>
        <w:t>ocial and economic wellbeing</w:t>
      </w:r>
    </w:p>
    <w:p w14:paraId="2C23032B"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D</w:t>
      </w:r>
      <w:r w:rsidR="00574D32" w:rsidRPr="003F0A52">
        <w:rPr>
          <w:rFonts w:eastAsia="Times New Roman" w:cs="Arial"/>
          <w:color w:val="000000" w:themeColor="text1"/>
          <w:lang w:eastAsia="en-GB"/>
        </w:rPr>
        <w:t>omestic, family and personal domains</w:t>
      </w:r>
    </w:p>
    <w:p w14:paraId="563D5473"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S</w:t>
      </w:r>
      <w:r w:rsidR="00574D32" w:rsidRPr="003F0A52">
        <w:rPr>
          <w:rFonts w:eastAsia="Times New Roman" w:cs="Arial"/>
          <w:color w:val="000000" w:themeColor="text1"/>
          <w:lang w:eastAsia="en-GB"/>
        </w:rPr>
        <w:t>uitability of the individual’s living accommodation</w:t>
      </w:r>
    </w:p>
    <w:p w14:paraId="09DD92BA" w14:textId="77777777" w:rsidR="00574D32" w:rsidRPr="003F0A52" w:rsidRDefault="001879FE" w:rsidP="007C506A">
      <w:pPr>
        <w:pStyle w:val="ListParagraph"/>
        <w:numPr>
          <w:ilvl w:val="0"/>
          <w:numId w:val="8"/>
        </w:numPr>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w:t>
      </w:r>
      <w:r w:rsidR="00574D32" w:rsidRPr="003F0A52">
        <w:rPr>
          <w:rFonts w:eastAsia="Times New Roman" w:cs="Arial"/>
          <w:color w:val="000000" w:themeColor="text1"/>
          <w:lang w:eastAsia="en-GB"/>
        </w:rPr>
        <w:t>he individual’s contribution to society.</w:t>
      </w:r>
    </w:p>
    <w:p w14:paraId="14529FF9" w14:textId="77777777" w:rsidR="00881542" w:rsidRPr="003F0A52" w:rsidRDefault="00881542" w:rsidP="005E0614">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39"/>
        <w:jc w:val="both"/>
        <w:rPr>
          <w:rFonts w:eastAsia="Times New Roman" w:cs="Arial"/>
        </w:rPr>
      </w:pPr>
    </w:p>
    <w:p w14:paraId="40CFC1FD" w14:textId="77777777" w:rsidR="0021273F" w:rsidRPr="003F0A52" w:rsidRDefault="00074A8F" w:rsidP="00445818">
      <w:pPr>
        <w:pStyle w:val="Heading2"/>
        <w:numPr>
          <w:ilvl w:val="0"/>
          <w:numId w:val="27"/>
        </w:numPr>
        <w:spacing w:after="100" w:afterAutospacing="1"/>
        <w:rPr>
          <w:rFonts w:asciiTheme="minorHAnsi" w:eastAsia="Times New Roman" w:hAnsiTheme="minorHAnsi"/>
          <w:sz w:val="24"/>
          <w:szCs w:val="22"/>
        </w:rPr>
      </w:pPr>
      <w:bookmarkStart w:id="3" w:name="_Toc8915252"/>
      <w:r w:rsidRPr="003F0A52">
        <w:rPr>
          <w:rFonts w:asciiTheme="minorHAnsi" w:hAnsiTheme="minorHAnsi"/>
          <w:sz w:val="24"/>
          <w:szCs w:val="22"/>
        </w:rPr>
        <w:t xml:space="preserve">Legislation </w:t>
      </w:r>
      <w:r w:rsidR="000F2EA3" w:rsidRPr="003F0A52">
        <w:rPr>
          <w:rFonts w:asciiTheme="minorHAnsi" w:hAnsiTheme="minorHAnsi"/>
          <w:sz w:val="24"/>
          <w:szCs w:val="22"/>
        </w:rPr>
        <w:t>&amp; Statutory Guidance</w:t>
      </w:r>
      <w:bookmarkEnd w:id="3"/>
      <w:r w:rsidRPr="003F0A52">
        <w:rPr>
          <w:rFonts w:asciiTheme="minorHAnsi" w:hAnsiTheme="minorHAnsi"/>
          <w:sz w:val="24"/>
          <w:szCs w:val="22"/>
        </w:rPr>
        <w:t xml:space="preserve"> </w:t>
      </w:r>
    </w:p>
    <w:p w14:paraId="7D51D907" w14:textId="77777777" w:rsidR="00731BD0" w:rsidRPr="003F0A52" w:rsidRDefault="00074A8F" w:rsidP="00445818">
      <w:pPr>
        <w:spacing w:after="100" w:afterAutospacing="1"/>
        <w:ind w:left="1"/>
        <w:jc w:val="both"/>
        <w:rPr>
          <w:rFonts w:eastAsia="Times New Roman" w:cs="Arial"/>
        </w:rPr>
      </w:pPr>
      <w:r w:rsidRPr="003F0A52">
        <w:rPr>
          <w:rFonts w:eastAsia="Times New Roman" w:cs="Arial"/>
        </w:rPr>
        <w:t xml:space="preserve">The practices and procedures within this policy are based on the principles contained within the UK legislation and </w:t>
      </w:r>
      <w:r w:rsidR="0083483E" w:rsidRPr="003F0A52">
        <w:rPr>
          <w:rFonts w:eastAsia="Times New Roman" w:cs="Arial"/>
        </w:rPr>
        <w:t>g</w:t>
      </w:r>
      <w:r w:rsidRPr="003F0A52">
        <w:rPr>
          <w:rFonts w:eastAsia="Times New Roman" w:cs="Arial"/>
        </w:rPr>
        <w:t xml:space="preserve">overnment </w:t>
      </w:r>
      <w:r w:rsidR="0083483E" w:rsidRPr="003F0A52">
        <w:rPr>
          <w:rFonts w:eastAsia="Times New Roman" w:cs="Arial"/>
        </w:rPr>
        <w:t>g</w:t>
      </w:r>
      <w:r w:rsidRPr="003F0A52">
        <w:rPr>
          <w:rFonts w:eastAsia="Times New Roman" w:cs="Arial"/>
        </w:rPr>
        <w:t>uidance</w:t>
      </w:r>
      <w:r w:rsidR="0083483E" w:rsidRPr="003F0A52">
        <w:rPr>
          <w:rFonts w:eastAsia="Times New Roman" w:cs="Arial"/>
        </w:rPr>
        <w:t>. They</w:t>
      </w:r>
      <w:r w:rsidRPr="003F0A52">
        <w:rPr>
          <w:rFonts w:eastAsia="Times New Roman" w:cs="Arial"/>
        </w:rPr>
        <w:t xml:space="preserve"> have been developed to complement the Saf</w:t>
      </w:r>
      <w:r w:rsidR="000A2763" w:rsidRPr="003F0A52">
        <w:rPr>
          <w:rFonts w:eastAsia="Times New Roman" w:cs="Arial"/>
        </w:rPr>
        <w:t>eguarding Adults Boards policy and</w:t>
      </w:r>
      <w:r w:rsidRPr="003F0A52">
        <w:rPr>
          <w:rFonts w:eastAsia="Times New Roman" w:cs="Arial"/>
        </w:rPr>
        <w:t xml:space="preserve"> procedures</w:t>
      </w:r>
      <w:r w:rsidR="0083483E" w:rsidRPr="003F0A52">
        <w:rPr>
          <w:rFonts w:eastAsia="Times New Roman" w:cs="Arial"/>
        </w:rPr>
        <w:t>, the following is taken i</w:t>
      </w:r>
      <w:r w:rsidRPr="003F0A52">
        <w:rPr>
          <w:rFonts w:eastAsia="Times New Roman" w:cs="Arial"/>
        </w:rPr>
        <w:t>nto consideration:</w:t>
      </w:r>
    </w:p>
    <w:p w14:paraId="47FFE4BE" w14:textId="77777777" w:rsidR="00731BD0" w:rsidRPr="003F0A52" w:rsidRDefault="00074A8F" w:rsidP="007C506A">
      <w:pPr>
        <w:pStyle w:val="ListParagraph"/>
        <w:numPr>
          <w:ilvl w:val="0"/>
          <w:numId w:val="8"/>
        </w:numPr>
        <w:jc w:val="both"/>
        <w:rPr>
          <w:rFonts w:eastAsia="Times New Roman" w:cs="Arial"/>
        </w:rPr>
      </w:pPr>
      <w:r w:rsidRPr="003F0A52">
        <w:rPr>
          <w:rFonts w:eastAsia="Times New Roman" w:cs="Arial"/>
        </w:rPr>
        <w:t>The Care Act 2014</w:t>
      </w:r>
    </w:p>
    <w:p w14:paraId="3EF728F6" w14:textId="77777777" w:rsidR="00731BD0" w:rsidRPr="003F0A52" w:rsidRDefault="00A86095" w:rsidP="007C506A">
      <w:pPr>
        <w:pStyle w:val="ListParagraph"/>
        <w:numPr>
          <w:ilvl w:val="0"/>
          <w:numId w:val="8"/>
        </w:numPr>
        <w:jc w:val="both"/>
        <w:rPr>
          <w:rFonts w:eastAsia="Times New Roman" w:cs="Arial"/>
          <w:iCs/>
        </w:rPr>
      </w:pPr>
      <w:r w:rsidRPr="003F0A52">
        <w:rPr>
          <w:rFonts w:eastAsia="Times New Roman" w:cs="Arial"/>
          <w:iCs/>
        </w:rPr>
        <w:t>The Protection of Freedoms Act 2012</w:t>
      </w:r>
    </w:p>
    <w:p w14:paraId="2AEB3A56" w14:textId="77777777" w:rsidR="00731BD0" w:rsidRPr="003F0A52" w:rsidRDefault="00A86095" w:rsidP="007C506A">
      <w:pPr>
        <w:pStyle w:val="ListParagraph"/>
        <w:numPr>
          <w:ilvl w:val="0"/>
          <w:numId w:val="8"/>
        </w:numPr>
        <w:jc w:val="both"/>
        <w:rPr>
          <w:rFonts w:eastAsia="Times New Roman" w:cs="Arial"/>
          <w:iCs/>
        </w:rPr>
      </w:pPr>
      <w:r w:rsidRPr="003F0A52">
        <w:rPr>
          <w:rFonts w:eastAsia="Times New Roman" w:cs="Arial"/>
          <w:iCs/>
        </w:rPr>
        <w:t>Domestic Violence, Crime and Victims (Amendment) Act 2012</w:t>
      </w:r>
    </w:p>
    <w:p w14:paraId="1D29CE56" w14:textId="77777777" w:rsidR="00A86095" w:rsidRPr="003F0A52" w:rsidRDefault="00A86095" w:rsidP="007C506A">
      <w:pPr>
        <w:pStyle w:val="ListParagraph"/>
        <w:numPr>
          <w:ilvl w:val="0"/>
          <w:numId w:val="8"/>
        </w:numPr>
        <w:jc w:val="both"/>
        <w:rPr>
          <w:rFonts w:eastAsia="Times New Roman" w:cs="Arial"/>
          <w:iCs/>
        </w:rPr>
      </w:pPr>
      <w:r w:rsidRPr="003F0A52">
        <w:rPr>
          <w:rFonts w:eastAsia="Times New Roman" w:cs="Arial"/>
          <w:iCs/>
        </w:rPr>
        <w:t xml:space="preserve">The Equality Act 2010 </w:t>
      </w:r>
    </w:p>
    <w:p w14:paraId="67DD6B98" w14:textId="77777777" w:rsidR="00A86095" w:rsidRPr="003F0A52" w:rsidRDefault="00A86095" w:rsidP="007C506A">
      <w:pPr>
        <w:pStyle w:val="ListParagraph"/>
        <w:numPr>
          <w:ilvl w:val="0"/>
          <w:numId w:val="8"/>
        </w:numPr>
        <w:spacing w:after="0" w:line="240" w:lineRule="auto"/>
        <w:jc w:val="both"/>
        <w:rPr>
          <w:rFonts w:eastAsia="Times New Roman" w:cs="Arial"/>
          <w:iCs/>
        </w:rPr>
      </w:pPr>
      <w:r w:rsidRPr="003F0A52">
        <w:rPr>
          <w:rFonts w:eastAsia="Times New Roman" w:cs="Arial"/>
          <w:iCs/>
        </w:rPr>
        <w:t>The Safeguarding Vulnerable Groups Act 2006</w:t>
      </w:r>
    </w:p>
    <w:p w14:paraId="34758275" w14:textId="77777777" w:rsidR="00A86095" w:rsidRPr="003F0A52" w:rsidRDefault="00A86095" w:rsidP="007C506A">
      <w:pPr>
        <w:pStyle w:val="ListParagraph"/>
        <w:numPr>
          <w:ilvl w:val="0"/>
          <w:numId w:val="8"/>
        </w:numPr>
        <w:spacing w:after="0" w:line="240" w:lineRule="auto"/>
        <w:jc w:val="both"/>
        <w:rPr>
          <w:rFonts w:eastAsia="Times New Roman" w:cs="Arial"/>
          <w:iCs/>
        </w:rPr>
      </w:pPr>
      <w:r w:rsidRPr="003F0A52">
        <w:rPr>
          <w:rFonts w:eastAsia="Times New Roman" w:cs="Arial"/>
          <w:iCs/>
        </w:rPr>
        <w:t>Mental Capacity Act 2005</w:t>
      </w:r>
    </w:p>
    <w:p w14:paraId="1B1A8CFC" w14:textId="77777777" w:rsidR="00A86095" w:rsidRPr="003F0A52" w:rsidRDefault="00A86095" w:rsidP="007C506A">
      <w:pPr>
        <w:pStyle w:val="ListParagraph"/>
        <w:numPr>
          <w:ilvl w:val="0"/>
          <w:numId w:val="8"/>
        </w:numPr>
        <w:spacing w:after="0" w:line="240" w:lineRule="auto"/>
        <w:jc w:val="both"/>
        <w:rPr>
          <w:rFonts w:eastAsia="Times New Roman" w:cs="Arial"/>
          <w:iCs/>
        </w:rPr>
      </w:pPr>
      <w:r w:rsidRPr="003F0A52">
        <w:rPr>
          <w:rFonts w:eastAsia="Times New Roman" w:cs="Arial"/>
          <w:iCs/>
        </w:rPr>
        <w:t>Sexual Offences Act 2003</w:t>
      </w:r>
    </w:p>
    <w:p w14:paraId="649F6827" w14:textId="77777777" w:rsidR="00A86095" w:rsidRPr="003F0A52" w:rsidRDefault="00A86095" w:rsidP="007C506A">
      <w:pPr>
        <w:pStyle w:val="ListParagraph"/>
        <w:numPr>
          <w:ilvl w:val="0"/>
          <w:numId w:val="8"/>
        </w:numPr>
        <w:spacing w:after="0" w:line="240" w:lineRule="auto"/>
        <w:jc w:val="both"/>
        <w:rPr>
          <w:rFonts w:eastAsia="Times New Roman" w:cs="Arial"/>
        </w:rPr>
      </w:pPr>
      <w:r w:rsidRPr="003F0A52">
        <w:rPr>
          <w:rFonts w:eastAsia="Times New Roman" w:cs="Arial"/>
        </w:rPr>
        <w:t>The Human Rights Act 1998</w:t>
      </w:r>
    </w:p>
    <w:p w14:paraId="526B7A61" w14:textId="77777777" w:rsidR="00CD0595" w:rsidRPr="003F0A52" w:rsidRDefault="00074A8F" w:rsidP="007C506A">
      <w:pPr>
        <w:pStyle w:val="ListParagraph"/>
        <w:numPr>
          <w:ilvl w:val="0"/>
          <w:numId w:val="8"/>
        </w:numPr>
        <w:spacing w:after="0" w:line="240" w:lineRule="auto"/>
        <w:jc w:val="both"/>
        <w:rPr>
          <w:rFonts w:eastAsia="Times New Roman" w:cs="Arial"/>
        </w:rPr>
      </w:pPr>
      <w:r w:rsidRPr="003F0A52">
        <w:rPr>
          <w:rFonts w:eastAsia="Times New Roman" w:cs="Arial"/>
        </w:rPr>
        <w:t xml:space="preserve">The Data Protection Act </w:t>
      </w:r>
      <w:r w:rsidR="00552B10" w:rsidRPr="003F0A52">
        <w:rPr>
          <w:rFonts w:eastAsia="Times New Roman" w:cs="Arial"/>
        </w:rPr>
        <w:t>2018</w:t>
      </w:r>
    </w:p>
    <w:p w14:paraId="0042CFC2" w14:textId="77777777" w:rsidR="00CD0595" w:rsidRPr="003F0A52" w:rsidRDefault="00CD0595"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p>
    <w:p w14:paraId="1E28E3E6" w14:textId="77777777" w:rsidR="001C0FEB" w:rsidRPr="003F0A52" w:rsidRDefault="00074A8F" w:rsidP="00445818">
      <w:pPr>
        <w:pStyle w:val="Heading2"/>
        <w:numPr>
          <w:ilvl w:val="0"/>
          <w:numId w:val="27"/>
        </w:numPr>
        <w:spacing w:after="100" w:afterAutospacing="1"/>
        <w:rPr>
          <w:rFonts w:asciiTheme="minorHAnsi" w:hAnsiTheme="minorHAnsi"/>
          <w:sz w:val="24"/>
          <w:szCs w:val="22"/>
        </w:rPr>
      </w:pPr>
      <w:bookmarkStart w:id="4" w:name="_Toc8915253"/>
      <w:r w:rsidRPr="003F0A52">
        <w:rPr>
          <w:rFonts w:asciiTheme="minorHAnsi" w:hAnsiTheme="minorHAnsi"/>
          <w:sz w:val="24"/>
          <w:szCs w:val="22"/>
        </w:rPr>
        <w:t>Definitions</w:t>
      </w:r>
      <w:bookmarkEnd w:id="4"/>
    </w:p>
    <w:p w14:paraId="21BBBEA8" w14:textId="77777777" w:rsidR="00440A30" w:rsidRPr="003F0A52" w:rsidRDefault="00074A8F" w:rsidP="00445818">
      <w:pPr>
        <w:tabs>
          <w:tab w:val="left" w:pos="1"/>
          <w:tab w:val="left" w:pos="144"/>
          <w:tab w:val="left" w:pos="720"/>
          <w:tab w:val="left" w:pos="2160"/>
          <w:tab w:val="left" w:pos="2880"/>
          <w:tab w:val="left" w:pos="3600"/>
          <w:tab w:val="left" w:pos="4320"/>
          <w:tab w:val="left" w:pos="5040"/>
          <w:tab w:val="left" w:pos="5760"/>
          <w:tab w:val="left" w:pos="6480"/>
          <w:tab w:val="left" w:pos="7200"/>
          <w:tab w:val="left" w:pos="7920"/>
        </w:tabs>
        <w:spacing w:after="100" w:afterAutospacing="1" w:line="240" w:lineRule="auto"/>
        <w:jc w:val="both"/>
        <w:rPr>
          <w:rFonts w:cs="Arial"/>
        </w:rPr>
      </w:pPr>
      <w:r w:rsidRPr="003F0A52">
        <w:rPr>
          <w:rFonts w:cs="Arial"/>
        </w:rPr>
        <w:t xml:space="preserve">To assist working through and understanding this </w:t>
      </w:r>
      <w:r w:rsidR="000139AE" w:rsidRPr="003F0A52">
        <w:rPr>
          <w:rFonts w:cs="Arial"/>
        </w:rPr>
        <w:t>p</w:t>
      </w:r>
      <w:r w:rsidRPr="003F0A52">
        <w:rPr>
          <w:rFonts w:cs="Arial"/>
        </w:rPr>
        <w:t>olicy a number of key definitions need to</w:t>
      </w:r>
      <w:r w:rsidR="00623030" w:rsidRPr="003F0A52">
        <w:rPr>
          <w:rFonts w:cs="Arial"/>
        </w:rPr>
        <w:t xml:space="preserve"> </w:t>
      </w:r>
      <w:r w:rsidRPr="003F0A52">
        <w:rPr>
          <w:rFonts w:cs="Arial"/>
        </w:rPr>
        <w:t xml:space="preserve">be explained:  </w:t>
      </w:r>
    </w:p>
    <w:p w14:paraId="3A8DFB90" w14:textId="77777777" w:rsidR="00440A30" w:rsidRPr="003F0A52" w:rsidRDefault="00440A30"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r w:rsidRPr="003F0A52">
        <w:rPr>
          <w:rFonts w:eastAsia="Times New Roman" w:cs="Arial"/>
          <w:b/>
        </w:rPr>
        <w:t>Adult</w:t>
      </w:r>
      <w:r w:rsidRPr="003F0A52">
        <w:rPr>
          <w:rFonts w:eastAsia="Times New Roman" w:cs="Arial"/>
        </w:rPr>
        <w:t xml:space="preserve"> is anyone aged 18 or over. </w:t>
      </w:r>
    </w:p>
    <w:p w14:paraId="73F8968E" w14:textId="77777777" w:rsidR="00440A30" w:rsidRPr="003F0A52" w:rsidRDefault="00440A30"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p>
    <w:p w14:paraId="22B4BE39" w14:textId="77777777" w:rsidR="00BE0C30" w:rsidRPr="003F0A52" w:rsidRDefault="00D54701" w:rsidP="005E0614">
      <w:pPr>
        <w:jc w:val="both"/>
        <w:rPr>
          <w:rFonts w:cs="Arial"/>
        </w:rPr>
      </w:pPr>
      <w:r w:rsidRPr="003F0A52">
        <w:rPr>
          <w:rFonts w:cs="Arial"/>
          <w:b/>
        </w:rPr>
        <w:t>Adult</w:t>
      </w:r>
      <w:r w:rsidR="00FA0CC4" w:rsidRPr="003F0A52">
        <w:rPr>
          <w:rFonts w:cs="Arial"/>
          <w:b/>
        </w:rPr>
        <w:t xml:space="preserve"> at Risk</w:t>
      </w:r>
      <w:r w:rsidR="00FA0CC4" w:rsidRPr="003F0A52">
        <w:rPr>
          <w:rFonts w:cs="Arial"/>
        </w:rPr>
        <w:t xml:space="preserve"> </w:t>
      </w:r>
      <w:r w:rsidRPr="003F0A52">
        <w:rPr>
          <w:rFonts w:cs="Arial"/>
        </w:rPr>
        <w:t>is a person aged 18 or over who</w:t>
      </w:r>
      <w:r w:rsidR="00BE0C30" w:rsidRPr="003F0A52">
        <w:rPr>
          <w:rFonts w:cs="Arial"/>
        </w:rPr>
        <w:t>:</w:t>
      </w:r>
    </w:p>
    <w:p w14:paraId="0AF25545" w14:textId="77777777" w:rsidR="00F50EDD" w:rsidRPr="003F0A52" w:rsidRDefault="00BE0C30" w:rsidP="007C506A">
      <w:pPr>
        <w:pStyle w:val="ListParagraph"/>
        <w:numPr>
          <w:ilvl w:val="0"/>
          <w:numId w:val="10"/>
        </w:numPr>
        <w:jc w:val="both"/>
        <w:rPr>
          <w:rFonts w:cs="Arial"/>
        </w:rPr>
      </w:pPr>
      <w:r w:rsidRPr="003F0A52">
        <w:rPr>
          <w:rFonts w:cs="Arial"/>
        </w:rPr>
        <w:t>Has needs for care and support (whether or not the local authority is meeting any of those needs)</w:t>
      </w:r>
      <w:r w:rsidR="00F50EDD" w:rsidRPr="003F0A52">
        <w:rPr>
          <w:rFonts w:cs="Arial"/>
        </w:rPr>
        <w:t>;</w:t>
      </w:r>
    </w:p>
    <w:p w14:paraId="0DBDF343" w14:textId="77777777" w:rsidR="00BE0C30" w:rsidRPr="003F0A52" w:rsidRDefault="00BE0C30" w:rsidP="005E0614">
      <w:pPr>
        <w:pStyle w:val="ListParagraph"/>
        <w:jc w:val="both"/>
        <w:rPr>
          <w:rFonts w:cs="Arial"/>
        </w:rPr>
      </w:pPr>
      <w:r w:rsidRPr="003F0A52">
        <w:rPr>
          <w:rFonts w:cs="Arial"/>
        </w:rPr>
        <w:t>an</w:t>
      </w:r>
      <w:r w:rsidR="00F50EDD" w:rsidRPr="003F0A52">
        <w:rPr>
          <w:rFonts w:cs="Arial"/>
        </w:rPr>
        <w:t>d;</w:t>
      </w:r>
    </w:p>
    <w:p w14:paraId="4B2A17D9" w14:textId="77777777" w:rsidR="00F50EDD" w:rsidRPr="003F0A52" w:rsidRDefault="00BE0C30" w:rsidP="007C506A">
      <w:pPr>
        <w:pStyle w:val="ListParagraph"/>
        <w:numPr>
          <w:ilvl w:val="0"/>
          <w:numId w:val="10"/>
        </w:numPr>
        <w:jc w:val="both"/>
        <w:rPr>
          <w:rFonts w:cs="Arial"/>
        </w:rPr>
      </w:pPr>
      <w:r w:rsidRPr="003F0A52">
        <w:rPr>
          <w:rFonts w:cs="Arial"/>
        </w:rPr>
        <w:t xml:space="preserve">Is experiencing, or is at risk of, abuse or neglect; </w:t>
      </w:r>
    </w:p>
    <w:p w14:paraId="28E1B6C0" w14:textId="77777777" w:rsidR="00BE0C30" w:rsidRPr="003F0A52" w:rsidRDefault="00BE0C30" w:rsidP="005E0614">
      <w:pPr>
        <w:pStyle w:val="ListParagraph"/>
        <w:jc w:val="both"/>
        <w:rPr>
          <w:rFonts w:cs="Arial"/>
        </w:rPr>
      </w:pPr>
      <w:r w:rsidRPr="003F0A52">
        <w:rPr>
          <w:rFonts w:cs="Arial"/>
        </w:rPr>
        <w:t>and;</w:t>
      </w:r>
    </w:p>
    <w:p w14:paraId="762CB232" w14:textId="77777777" w:rsidR="00BE0C30" w:rsidRPr="003F0A52" w:rsidRDefault="00BE0C30" w:rsidP="007C506A">
      <w:pPr>
        <w:pStyle w:val="ListParagraph"/>
        <w:numPr>
          <w:ilvl w:val="0"/>
          <w:numId w:val="10"/>
        </w:numPr>
        <w:jc w:val="both"/>
        <w:rPr>
          <w:rFonts w:cs="Arial"/>
        </w:rPr>
      </w:pPr>
      <w:r w:rsidRPr="003F0A52">
        <w:rPr>
          <w:rFonts w:cs="Arial"/>
        </w:rPr>
        <w:t>As a result of those care and support needs is unable to protect themselves from either the risk of, or the experience of, abuse or neglect.</w:t>
      </w:r>
    </w:p>
    <w:p w14:paraId="2BBD2F30" w14:textId="77777777" w:rsidR="00412812" w:rsidRPr="003F0A52" w:rsidRDefault="00412812" w:rsidP="00623030">
      <w:pPr>
        <w:pStyle w:val="BodyText"/>
        <w:ind w:right="195"/>
        <w:jc w:val="both"/>
        <w:rPr>
          <w:rFonts w:asciiTheme="minorHAnsi" w:hAnsiTheme="minorHAnsi" w:cs="Arial"/>
          <w:b w:val="0"/>
          <w:spacing w:val="-1"/>
          <w:sz w:val="22"/>
          <w:szCs w:val="22"/>
        </w:rPr>
      </w:pPr>
      <w:r w:rsidRPr="003F0A52">
        <w:rPr>
          <w:rFonts w:asciiTheme="minorHAnsi" w:hAnsiTheme="minorHAnsi" w:cs="Arial"/>
          <w:sz w:val="22"/>
          <w:szCs w:val="22"/>
        </w:rPr>
        <w:t xml:space="preserve">Adult in need of care and support </w:t>
      </w:r>
      <w:r w:rsidRPr="003F0A52">
        <w:rPr>
          <w:rFonts w:asciiTheme="minorHAnsi" w:hAnsiTheme="minorHAnsi" w:cs="Arial"/>
          <w:b w:val="0"/>
          <w:sz w:val="22"/>
          <w:szCs w:val="22"/>
        </w:rPr>
        <w:t xml:space="preserve">is </w:t>
      </w:r>
      <w:r w:rsidRPr="003F0A52">
        <w:rPr>
          <w:rFonts w:asciiTheme="minorHAnsi" w:hAnsiTheme="minorHAnsi" w:cs="Arial"/>
          <w:b w:val="0"/>
          <w:spacing w:val="-1"/>
          <w:sz w:val="22"/>
          <w:szCs w:val="22"/>
        </w:rPr>
        <w:t>determined</w:t>
      </w:r>
      <w:r w:rsidRPr="003F0A52">
        <w:rPr>
          <w:rFonts w:asciiTheme="minorHAnsi" w:hAnsiTheme="minorHAnsi" w:cs="Arial"/>
          <w:b w:val="0"/>
          <w:sz w:val="22"/>
          <w:szCs w:val="22"/>
        </w:rPr>
        <w:t xml:space="preserve"> by</w:t>
      </w:r>
      <w:r w:rsidRPr="003F0A52">
        <w:rPr>
          <w:rFonts w:asciiTheme="minorHAnsi" w:hAnsiTheme="minorHAnsi" w:cs="Arial"/>
          <w:b w:val="0"/>
          <w:spacing w:val="-3"/>
          <w:sz w:val="22"/>
          <w:szCs w:val="22"/>
        </w:rPr>
        <w:t xml:space="preserve"> </w:t>
      </w:r>
      <w:r w:rsidRPr="003F0A52">
        <w:rPr>
          <w:rFonts w:asciiTheme="minorHAnsi" w:hAnsiTheme="minorHAnsi" w:cs="Arial"/>
          <w:b w:val="0"/>
          <w:sz w:val="22"/>
          <w:szCs w:val="22"/>
        </w:rPr>
        <w:t>a</w:t>
      </w:r>
      <w:r w:rsidRPr="003F0A52">
        <w:rPr>
          <w:rFonts w:asciiTheme="minorHAnsi" w:hAnsiTheme="minorHAnsi" w:cs="Arial"/>
          <w:b w:val="0"/>
          <w:spacing w:val="1"/>
          <w:sz w:val="22"/>
          <w:szCs w:val="22"/>
        </w:rPr>
        <w:t xml:space="preserve"> </w:t>
      </w:r>
      <w:r w:rsidRPr="003F0A52">
        <w:rPr>
          <w:rFonts w:asciiTheme="minorHAnsi" w:hAnsiTheme="minorHAnsi" w:cs="Arial"/>
          <w:b w:val="0"/>
          <w:spacing w:val="-1"/>
          <w:sz w:val="22"/>
          <w:szCs w:val="22"/>
        </w:rPr>
        <w:t>range</w:t>
      </w:r>
      <w:r w:rsidRPr="003F0A52">
        <w:rPr>
          <w:rFonts w:asciiTheme="minorHAnsi" w:hAnsiTheme="minorHAnsi" w:cs="Arial"/>
          <w:b w:val="0"/>
          <w:spacing w:val="-2"/>
          <w:sz w:val="22"/>
          <w:szCs w:val="22"/>
        </w:rPr>
        <w:t xml:space="preserve"> </w:t>
      </w:r>
      <w:r w:rsidRPr="003F0A52">
        <w:rPr>
          <w:rFonts w:asciiTheme="minorHAnsi" w:hAnsiTheme="minorHAnsi" w:cs="Arial"/>
          <w:b w:val="0"/>
          <w:spacing w:val="-1"/>
          <w:sz w:val="22"/>
          <w:szCs w:val="22"/>
        </w:rPr>
        <w:t>of</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 xml:space="preserve">factors </w:t>
      </w:r>
      <w:r w:rsidRPr="003F0A52">
        <w:rPr>
          <w:rFonts w:asciiTheme="minorHAnsi" w:hAnsiTheme="minorHAnsi" w:cs="Arial"/>
          <w:b w:val="0"/>
          <w:spacing w:val="-1"/>
          <w:sz w:val="22"/>
          <w:szCs w:val="22"/>
        </w:rPr>
        <w:t>including personal</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characteristics,</w:t>
      </w:r>
      <w:r w:rsidRPr="003F0A52">
        <w:rPr>
          <w:rFonts w:asciiTheme="minorHAnsi" w:hAnsiTheme="minorHAnsi" w:cs="Arial"/>
          <w:b w:val="0"/>
          <w:spacing w:val="-2"/>
          <w:sz w:val="22"/>
          <w:szCs w:val="22"/>
        </w:rPr>
        <w:t xml:space="preserve"> </w:t>
      </w:r>
      <w:r w:rsidRPr="003F0A52">
        <w:rPr>
          <w:rFonts w:asciiTheme="minorHAnsi" w:hAnsiTheme="minorHAnsi" w:cs="Arial"/>
          <w:b w:val="0"/>
          <w:spacing w:val="-1"/>
          <w:sz w:val="22"/>
          <w:szCs w:val="22"/>
        </w:rPr>
        <w:t>factors</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associated</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with</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their</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situation</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or</w:t>
      </w:r>
      <w:r w:rsidRPr="003F0A52">
        <w:rPr>
          <w:rFonts w:asciiTheme="minorHAnsi" w:hAnsiTheme="minorHAnsi" w:cs="Arial"/>
          <w:b w:val="0"/>
          <w:spacing w:val="87"/>
          <w:sz w:val="22"/>
          <w:szCs w:val="22"/>
        </w:rPr>
        <w:t xml:space="preserve"> </w:t>
      </w:r>
      <w:r w:rsidRPr="003F0A52">
        <w:rPr>
          <w:rFonts w:asciiTheme="minorHAnsi" w:hAnsiTheme="minorHAnsi" w:cs="Arial"/>
          <w:b w:val="0"/>
          <w:spacing w:val="-1"/>
          <w:sz w:val="22"/>
          <w:szCs w:val="22"/>
        </w:rPr>
        <w:t>environment</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and</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social</w:t>
      </w:r>
      <w:r w:rsidRPr="003F0A52">
        <w:rPr>
          <w:rFonts w:asciiTheme="minorHAnsi" w:hAnsiTheme="minorHAnsi" w:cs="Arial"/>
          <w:b w:val="0"/>
          <w:sz w:val="22"/>
          <w:szCs w:val="22"/>
        </w:rPr>
        <w:t xml:space="preserve"> factors.</w:t>
      </w:r>
      <w:r w:rsidR="00623030" w:rsidRPr="003F0A52">
        <w:rPr>
          <w:rFonts w:asciiTheme="minorHAnsi" w:hAnsiTheme="minorHAnsi" w:cs="Arial"/>
          <w:b w:val="0"/>
          <w:sz w:val="22"/>
          <w:szCs w:val="22"/>
        </w:rPr>
        <w:t xml:space="preserve"> </w:t>
      </w:r>
      <w:r w:rsidRPr="003F0A52">
        <w:rPr>
          <w:rFonts w:asciiTheme="minorHAnsi" w:eastAsia="Arial" w:hAnsiTheme="minorHAnsi" w:cs="Arial"/>
          <w:b w:val="0"/>
          <w:spacing w:val="-1"/>
          <w:sz w:val="22"/>
          <w:szCs w:val="22"/>
        </w:rPr>
        <w:t>Naturally,</w:t>
      </w:r>
      <w:r w:rsidRPr="003F0A52">
        <w:rPr>
          <w:rFonts w:asciiTheme="minorHAnsi" w:eastAsia="Arial" w:hAnsiTheme="minorHAnsi" w:cs="Arial"/>
          <w:b w:val="0"/>
          <w:sz w:val="22"/>
          <w:szCs w:val="22"/>
        </w:rPr>
        <w:t xml:space="preserve"> a </w:t>
      </w:r>
      <w:r w:rsidRPr="003F0A52">
        <w:rPr>
          <w:rFonts w:asciiTheme="minorHAnsi" w:eastAsia="Arial" w:hAnsiTheme="minorHAnsi" w:cs="Arial"/>
          <w:b w:val="0"/>
          <w:spacing w:val="-1"/>
          <w:sz w:val="22"/>
          <w:szCs w:val="22"/>
        </w:rPr>
        <w:t>person’s</w:t>
      </w:r>
      <w:r w:rsidRPr="003F0A52">
        <w:rPr>
          <w:rFonts w:asciiTheme="minorHAnsi" w:eastAsia="Arial" w:hAnsiTheme="minorHAnsi" w:cs="Arial"/>
          <w:b w:val="0"/>
          <w:spacing w:val="-2"/>
          <w:sz w:val="22"/>
          <w:szCs w:val="22"/>
        </w:rPr>
        <w:t xml:space="preserve"> </w:t>
      </w:r>
      <w:r w:rsidRPr="003F0A52">
        <w:rPr>
          <w:rFonts w:asciiTheme="minorHAnsi" w:eastAsia="Arial" w:hAnsiTheme="minorHAnsi" w:cs="Arial"/>
          <w:b w:val="0"/>
          <w:sz w:val="22"/>
          <w:szCs w:val="22"/>
        </w:rPr>
        <w:t>disability</w:t>
      </w:r>
      <w:r w:rsidRPr="003F0A52">
        <w:rPr>
          <w:rFonts w:asciiTheme="minorHAnsi" w:eastAsia="Arial" w:hAnsiTheme="minorHAnsi" w:cs="Arial"/>
          <w:b w:val="0"/>
          <w:spacing w:val="-3"/>
          <w:sz w:val="22"/>
          <w:szCs w:val="22"/>
        </w:rPr>
        <w:t xml:space="preserve"> </w:t>
      </w:r>
      <w:r w:rsidRPr="003F0A52">
        <w:rPr>
          <w:rFonts w:asciiTheme="minorHAnsi" w:eastAsia="Arial" w:hAnsiTheme="minorHAnsi" w:cs="Arial"/>
          <w:b w:val="0"/>
          <w:sz w:val="22"/>
          <w:szCs w:val="22"/>
        </w:rPr>
        <w:t>or frailty</w:t>
      </w:r>
      <w:r w:rsidRPr="003F0A52">
        <w:rPr>
          <w:rFonts w:asciiTheme="minorHAnsi" w:eastAsia="Arial" w:hAnsiTheme="minorHAnsi" w:cs="Arial"/>
          <w:b w:val="0"/>
          <w:spacing w:val="-2"/>
          <w:sz w:val="22"/>
          <w:szCs w:val="22"/>
        </w:rPr>
        <w:t xml:space="preserve"> </w:t>
      </w:r>
      <w:r w:rsidRPr="003F0A52">
        <w:rPr>
          <w:rFonts w:asciiTheme="minorHAnsi" w:eastAsia="Arial" w:hAnsiTheme="minorHAnsi" w:cs="Arial"/>
          <w:b w:val="0"/>
          <w:sz w:val="22"/>
          <w:szCs w:val="22"/>
        </w:rPr>
        <w:t>does</w:t>
      </w:r>
      <w:r w:rsidRPr="003F0A52">
        <w:rPr>
          <w:rFonts w:asciiTheme="minorHAnsi" w:eastAsia="Arial" w:hAnsiTheme="minorHAnsi" w:cs="Arial"/>
          <w:b w:val="0"/>
          <w:spacing w:val="-2"/>
          <w:sz w:val="22"/>
          <w:szCs w:val="22"/>
        </w:rPr>
        <w:t xml:space="preserve"> </w:t>
      </w:r>
      <w:r w:rsidRPr="003F0A52">
        <w:rPr>
          <w:rFonts w:asciiTheme="minorHAnsi" w:eastAsia="Arial" w:hAnsiTheme="minorHAnsi" w:cs="Arial"/>
          <w:b w:val="0"/>
          <w:spacing w:val="-1"/>
          <w:sz w:val="22"/>
          <w:szCs w:val="22"/>
        </w:rPr>
        <w:t>not</w:t>
      </w:r>
      <w:r w:rsidRPr="003F0A52">
        <w:rPr>
          <w:rFonts w:asciiTheme="minorHAnsi" w:eastAsia="Arial" w:hAnsiTheme="minorHAnsi" w:cs="Arial"/>
          <w:b w:val="0"/>
          <w:spacing w:val="-2"/>
          <w:sz w:val="22"/>
          <w:szCs w:val="22"/>
        </w:rPr>
        <w:t xml:space="preserve"> </w:t>
      </w:r>
      <w:r w:rsidRPr="003F0A52">
        <w:rPr>
          <w:rFonts w:asciiTheme="minorHAnsi" w:eastAsia="Arial" w:hAnsiTheme="minorHAnsi" w:cs="Arial"/>
          <w:b w:val="0"/>
          <w:spacing w:val="-1"/>
          <w:sz w:val="22"/>
          <w:szCs w:val="22"/>
        </w:rPr>
        <w:t>mean</w:t>
      </w:r>
      <w:r w:rsidRPr="003F0A52">
        <w:rPr>
          <w:rFonts w:asciiTheme="minorHAnsi" w:eastAsia="Arial" w:hAnsiTheme="minorHAnsi" w:cs="Arial"/>
          <w:b w:val="0"/>
          <w:sz w:val="22"/>
          <w:szCs w:val="22"/>
        </w:rPr>
        <w:t xml:space="preserve"> </w:t>
      </w:r>
      <w:r w:rsidRPr="003F0A52">
        <w:rPr>
          <w:rFonts w:asciiTheme="minorHAnsi" w:eastAsia="Arial" w:hAnsiTheme="minorHAnsi" w:cs="Arial"/>
          <w:b w:val="0"/>
          <w:spacing w:val="-1"/>
          <w:sz w:val="22"/>
          <w:szCs w:val="22"/>
        </w:rPr>
        <w:t>that</w:t>
      </w:r>
      <w:r w:rsidRPr="003F0A52">
        <w:rPr>
          <w:rFonts w:asciiTheme="minorHAnsi" w:eastAsia="Arial" w:hAnsiTheme="minorHAnsi" w:cs="Arial"/>
          <w:b w:val="0"/>
          <w:sz w:val="22"/>
          <w:szCs w:val="22"/>
        </w:rPr>
        <w:t xml:space="preserve"> </w:t>
      </w:r>
      <w:r w:rsidRPr="003F0A52">
        <w:rPr>
          <w:rFonts w:asciiTheme="minorHAnsi" w:eastAsia="Arial" w:hAnsiTheme="minorHAnsi" w:cs="Arial"/>
          <w:b w:val="0"/>
          <w:spacing w:val="-1"/>
          <w:sz w:val="22"/>
          <w:szCs w:val="22"/>
        </w:rPr>
        <w:t>they</w:t>
      </w:r>
      <w:r w:rsidRPr="003F0A52">
        <w:rPr>
          <w:rFonts w:asciiTheme="minorHAnsi" w:eastAsia="Arial" w:hAnsiTheme="minorHAnsi" w:cs="Arial"/>
          <w:b w:val="0"/>
          <w:spacing w:val="-3"/>
          <w:sz w:val="22"/>
          <w:szCs w:val="22"/>
        </w:rPr>
        <w:t xml:space="preserve"> </w:t>
      </w:r>
      <w:r w:rsidRPr="003F0A52">
        <w:rPr>
          <w:rFonts w:asciiTheme="minorHAnsi" w:eastAsia="Arial" w:hAnsiTheme="minorHAnsi" w:cs="Arial"/>
          <w:b w:val="0"/>
          <w:spacing w:val="-1"/>
          <w:sz w:val="22"/>
          <w:szCs w:val="22"/>
        </w:rPr>
        <w:t>will</w:t>
      </w:r>
      <w:r w:rsidRPr="003F0A52">
        <w:rPr>
          <w:rFonts w:asciiTheme="minorHAnsi" w:eastAsia="Arial" w:hAnsiTheme="minorHAnsi" w:cs="Arial"/>
          <w:b w:val="0"/>
          <w:sz w:val="22"/>
          <w:szCs w:val="22"/>
        </w:rPr>
        <w:t xml:space="preserve"> inev</w:t>
      </w:r>
      <w:r w:rsidRPr="003F0A52">
        <w:rPr>
          <w:rFonts w:asciiTheme="minorHAnsi" w:hAnsiTheme="minorHAnsi" w:cs="Arial"/>
          <w:b w:val="0"/>
          <w:sz w:val="22"/>
          <w:szCs w:val="22"/>
        </w:rPr>
        <w:t>itably</w:t>
      </w:r>
      <w:r w:rsidRPr="003F0A52">
        <w:rPr>
          <w:rFonts w:asciiTheme="minorHAnsi" w:hAnsiTheme="minorHAnsi" w:cs="Arial"/>
          <w:b w:val="0"/>
          <w:spacing w:val="61"/>
          <w:sz w:val="22"/>
          <w:szCs w:val="22"/>
        </w:rPr>
        <w:t xml:space="preserve"> </w:t>
      </w:r>
      <w:r w:rsidRPr="003F0A52">
        <w:rPr>
          <w:rFonts w:asciiTheme="minorHAnsi" w:hAnsiTheme="minorHAnsi" w:cs="Arial"/>
          <w:b w:val="0"/>
          <w:spacing w:val="-1"/>
          <w:sz w:val="22"/>
          <w:szCs w:val="22"/>
        </w:rPr>
        <w:t>experience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harm</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 xml:space="preserve">or </w:t>
      </w:r>
      <w:r w:rsidRPr="003F0A52">
        <w:rPr>
          <w:rFonts w:asciiTheme="minorHAnsi" w:hAnsiTheme="minorHAnsi" w:cs="Arial"/>
          <w:b w:val="0"/>
          <w:spacing w:val="-1"/>
          <w:sz w:val="22"/>
          <w:szCs w:val="22"/>
        </w:rPr>
        <w:t>abuse.</w:t>
      </w:r>
    </w:p>
    <w:p w14:paraId="13C80434" w14:textId="77777777" w:rsidR="00623030" w:rsidRPr="003F0A52" w:rsidRDefault="00623030" w:rsidP="00623030">
      <w:pPr>
        <w:pStyle w:val="BodyText"/>
        <w:ind w:right="195"/>
        <w:jc w:val="both"/>
        <w:rPr>
          <w:rFonts w:asciiTheme="minorHAnsi" w:hAnsiTheme="minorHAnsi" w:cs="Arial"/>
          <w:b w:val="0"/>
          <w:sz w:val="22"/>
          <w:szCs w:val="22"/>
        </w:rPr>
      </w:pPr>
    </w:p>
    <w:p w14:paraId="7B560878" w14:textId="77777777" w:rsidR="001E6E7A" w:rsidRPr="003F0A52" w:rsidRDefault="001E6E7A" w:rsidP="005E0614">
      <w:pPr>
        <w:pStyle w:val="BodyText"/>
        <w:jc w:val="both"/>
        <w:rPr>
          <w:rFonts w:asciiTheme="minorHAnsi" w:hAnsiTheme="minorHAnsi" w:cs="Arial"/>
          <w:b w:val="0"/>
          <w:spacing w:val="-1"/>
          <w:sz w:val="22"/>
          <w:szCs w:val="22"/>
        </w:rPr>
      </w:pPr>
      <w:r w:rsidRPr="003F0A52">
        <w:rPr>
          <w:rFonts w:asciiTheme="minorHAnsi" w:hAnsiTheme="minorHAnsi" w:cs="Arial"/>
          <w:b w:val="0"/>
          <w:sz w:val="22"/>
          <w:szCs w:val="22"/>
        </w:rPr>
        <w:lastRenderedPageBreak/>
        <w:t>In</w:t>
      </w:r>
      <w:r w:rsidRPr="003F0A52">
        <w:rPr>
          <w:rFonts w:asciiTheme="minorHAnsi" w:hAnsiTheme="minorHAnsi" w:cs="Arial"/>
          <w:b w:val="0"/>
          <w:spacing w:val="1"/>
          <w:sz w:val="22"/>
          <w:szCs w:val="22"/>
        </w:rPr>
        <w:t xml:space="preserve"> </w:t>
      </w:r>
      <w:r w:rsidRPr="003F0A52">
        <w:rPr>
          <w:rFonts w:asciiTheme="minorHAnsi" w:hAnsiTheme="minorHAnsi" w:cs="Arial"/>
          <w:b w:val="0"/>
          <w:spacing w:val="-1"/>
          <w:sz w:val="22"/>
          <w:szCs w:val="22"/>
        </w:rPr>
        <w:t>the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context</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of</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safeguarding adults,</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the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likelihood</w:t>
      </w:r>
      <w:r w:rsidRPr="003F0A52">
        <w:rPr>
          <w:rFonts w:asciiTheme="minorHAnsi" w:hAnsiTheme="minorHAnsi" w:cs="Arial"/>
          <w:b w:val="0"/>
          <w:spacing w:val="-2"/>
          <w:sz w:val="22"/>
          <w:szCs w:val="22"/>
        </w:rPr>
        <w:t xml:space="preserve"> </w:t>
      </w:r>
      <w:r w:rsidRPr="003F0A52">
        <w:rPr>
          <w:rFonts w:asciiTheme="minorHAnsi" w:hAnsiTheme="minorHAnsi" w:cs="Arial"/>
          <w:b w:val="0"/>
          <w:spacing w:val="-1"/>
          <w:sz w:val="22"/>
          <w:szCs w:val="22"/>
        </w:rPr>
        <w:t>of</w:t>
      </w:r>
      <w:r w:rsidRPr="003F0A52">
        <w:rPr>
          <w:rFonts w:asciiTheme="minorHAnsi" w:hAnsiTheme="minorHAnsi" w:cs="Arial"/>
          <w:b w:val="0"/>
          <w:sz w:val="22"/>
          <w:szCs w:val="22"/>
        </w:rPr>
        <w:t xml:space="preserve"> an</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adult</w:t>
      </w:r>
      <w:r w:rsidRPr="003F0A52">
        <w:rPr>
          <w:rFonts w:asciiTheme="minorHAnsi" w:hAnsiTheme="minorHAnsi" w:cs="Arial"/>
          <w:b w:val="0"/>
          <w:spacing w:val="4"/>
          <w:sz w:val="22"/>
          <w:szCs w:val="22"/>
        </w:rPr>
        <w:t xml:space="preserve"> </w:t>
      </w:r>
      <w:r w:rsidRPr="003F0A52">
        <w:rPr>
          <w:rFonts w:asciiTheme="minorHAnsi" w:hAnsiTheme="minorHAnsi" w:cs="Arial"/>
          <w:b w:val="0"/>
          <w:sz w:val="22"/>
          <w:szCs w:val="22"/>
        </w:rPr>
        <w:t xml:space="preserve">in </w:t>
      </w:r>
      <w:r w:rsidRPr="003F0A52">
        <w:rPr>
          <w:rFonts w:asciiTheme="minorHAnsi" w:hAnsiTheme="minorHAnsi" w:cs="Arial"/>
          <w:b w:val="0"/>
          <w:spacing w:val="-1"/>
          <w:sz w:val="22"/>
          <w:szCs w:val="22"/>
        </w:rPr>
        <w:t>need</w:t>
      </w:r>
      <w:r w:rsidRPr="003F0A52">
        <w:rPr>
          <w:rFonts w:asciiTheme="minorHAnsi" w:hAnsiTheme="minorHAnsi" w:cs="Arial"/>
          <w:b w:val="0"/>
          <w:spacing w:val="2"/>
          <w:sz w:val="22"/>
          <w:szCs w:val="22"/>
        </w:rPr>
        <w:t xml:space="preserve"> </w:t>
      </w:r>
      <w:r w:rsidR="003058E2" w:rsidRPr="003F0A52">
        <w:rPr>
          <w:rFonts w:asciiTheme="minorHAnsi" w:hAnsiTheme="minorHAnsi" w:cs="Arial"/>
          <w:b w:val="0"/>
          <w:spacing w:val="2"/>
          <w:sz w:val="22"/>
          <w:szCs w:val="22"/>
        </w:rPr>
        <w:t xml:space="preserve">of care and support </w:t>
      </w:r>
      <w:r w:rsidRPr="003F0A52">
        <w:rPr>
          <w:rFonts w:asciiTheme="minorHAnsi" w:hAnsiTheme="minorHAnsi" w:cs="Arial"/>
          <w:b w:val="0"/>
          <w:spacing w:val="-1"/>
          <w:sz w:val="22"/>
          <w:szCs w:val="22"/>
        </w:rPr>
        <w:t>experiencing</w:t>
      </w:r>
      <w:r w:rsidRPr="003F0A52">
        <w:rPr>
          <w:rFonts w:asciiTheme="minorHAnsi" w:hAnsiTheme="minorHAnsi" w:cs="Arial"/>
          <w:b w:val="0"/>
          <w:spacing w:val="69"/>
          <w:sz w:val="22"/>
          <w:szCs w:val="22"/>
        </w:rPr>
        <w:t xml:space="preserve"> </w:t>
      </w:r>
      <w:r w:rsidRPr="003F0A52">
        <w:rPr>
          <w:rFonts w:asciiTheme="minorHAnsi" w:hAnsiTheme="minorHAnsi" w:cs="Arial"/>
          <w:b w:val="0"/>
          <w:sz w:val="22"/>
          <w:szCs w:val="22"/>
        </w:rPr>
        <w:t>harm</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 xml:space="preserve">or </w:t>
      </w:r>
      <w:r w:rsidRPr="003F0A52">
        <w:rPr>
          <w:rFonts w:asciiTheme="minorHAnsi" w:hAnsiTheme="minorHAnsi" w:cs="Arial"/>
          <w:b w:val="0"/>
          <w:spacing w:val="-1"/>
          <w:sz w:val="22"/>
          <w:szCs w:val="22"/>
        </w:rPr>
        <w:t>abuse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should</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 xml:space="preserve">be </w:t>
      </w:r>
      <w:r w:rsidRPr="003F0A52">
        <w:rPr>
          <w:rFonts w:asciiTheme="minorHAnsi" w:hAnsiTheme="minorHAnsi" w:cs="Arial"/>
          <w:b w:val="0"/>
          <w:spacing w:val="-1"/>
          <w:sz w:val="22"/>
          <w:szCs w:val="22"/>
        </w:rPr>
        <w:t>determined</w:t>
      </w:r>
      <w:r w:rsidRPr="003F0A52">
        <w:rPr>
          <w:rFonts w:asciiTheme="minorHAnsi" w:hAnsiTheme="minorHAnsi" w:cs="Arial"/>
          <w:b w:val="0"/>
          <w:sz w:val="22"/>
          <w:szCs w:val="22"/>
        </w:rPr>
        <w:t xml:space="preserve"> by</w:t>
      </w:r>
      <w:r w:rsidRPr="003F0A52">
        <w:rPr>
          <w:rFonts w:asciiTheme="minorHAnsi" w:hAnsiTheme="minorHAnsi" w:cs="Arial"/>
          <w:b w:val="0"/>
          <w:spacing w:val="-3"/>
          <w:sz w:val="22"/>
          <w:szCs w:val="22"/>
        </w:rPr>
        <w:t xml:space="preserve"> </w:t>
      </w:r>
      <w:r w:rsidRPr="003F0A52">
        <w:rPr>
          <w:rFonts w:asciiTheme="minorHAnsi" w:hAnsiTheme="minorHAnsi" w:cs="Arial"/>
          <w:b w:val="0"/>
          <w:spacing w:val="-1"/>
          <w:sz w:val="22"/>
          <w:szCs w:val="22"/>
        </w:rPr>
        <w:t>considering</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a</w:t>
      </w:r>
      <w:r w:rsidRPr="003F0A52">
        <w:rPr>
          <w:rFonts w:asciiTheme="minorHAnsi" w:hAnsiTheme="minorHAnsi" w:cs="Arial"/>
          <w:b w:val="0"/>
          <w:spacing w:val="1"/>
          <w:sz w:val="22"/>
          <w:szCs w:val="22"/>
        </w:rPr>
        <w:t xml:space="preserve"> </w:t>
      </w:r>
      <w:r w:rsidRPr="003F0A52">
        <w:rPr>
          <w:rFonts w:asciiTheme="minorHAnsi" w:hAnsiTheme="minorHAnsi" w:cs="Arial"/>
          <w:b w:val="0"/>
          <w:spacing w:val="-1"/>
          <w:sz w:val="22"/>
          <w:szCs w:val="22"/>
        </w:rPr>
        <w:t>range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of</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social,</w:t>
      </w:r>
      <w:r w:rsidRPr="003F0A52">
        <w:rPr>
          <w:rFonts w:asciiTheme="minorHAnsi" w:hAnsiTheme="minorHAnsi" w:cs="Arial"/>
          <w:b w:val="0"/>
          <w:sz w:val="22"/>
          <w:szCs w:val="22"/>
        </w:rPr>
        <w:t xml:space="preserve"> environmental</w:t>
      </w:r>
      <w:r w:rsidRPr="003F0A52">
        <w:rPr>
          <w:rFonts w:asciiTheme="minorHAnsi" w:hAnsiTheme="minorHAnsi" w:cs="Arial"/>
          <w:b w:val="0"/>
          <w:spacing w:val="63"/>
          <w:sz w:val="22"/>
          <w:szCs w:val="22"/>
        </w:rPr>
        <w:t xml:space="preserve"> </w:t>
      </w:r>
      <w:r w:rsidRPr="003F0A52">
        <w:rPr>
          <w:rFonts w:asciiTheme="minorHAnsi" w:hAnsiTheme="minorHAnsi" w:cs="Arial"/>
          <w:b w:val="0"/>
          <w:sz w:val="22"/>
          <w:szCs w:val="22"/>
        </w:rPr>
        <w:t>and clinical</w:t>
      </w:r>
      <w:r w:rsidRPr="003F0A52">
        <w:rPr>
          <w:rFonts w:asciiTheme="minorHAnsi" w:hAnsiTheme="minorHAnsi" w:cs="Arial"/>
          <w:b w:val="0"/>
          <w:spacing w:val="-3"/>
          <w:sz w:val="22"/>
          <w:szCs w:val="22"/>
        </w:rPr>
        <w:t xml:space="preserve"> </w:t>
      </w:r>
      <w:r w:rsidRPr="003F0A52">
        <w:rPr>
          <w:rFonts w:asciiTheme="minorHAnsi" w:hAnsiTheme="minorHAnsi" w:cs="Arial"/>
          <w:b w:val="0"/>
          <w:spacing w:val="-1"/>
          <w:sz w:val="22"/>
          <w:szCs w:val="22"/>
        </w:rPr>
        <w:t>factors,</w:t>
      </w:r>
      <w:r w:rsidRPr="003F0A52">
        <w:rPr>
          <w:rFonts w:asciiTheme="minorHAnsi" w:hAnsiTheme="minorHAnsi" w:cs="Arial"/>
          <w:b w:val="0"/>
          <w:spacing w:val="1"/>
          <w:sz w:val="22"/>
          <w:szCs w:val="22"/>
        </w:rPr>
        <w:t xml:space="preserve"> </w:t>
      </w:r>
      <w:r w:rsidRPr="003F0A52">
        <w:rPr>
          <w:rFonts w:asciiTheme="minorHAnsi" w:hAnsiTheme="minorHAnsi" w:cs="Arial"/>
          <w:b w:val="0"/>
          <w:spacing w:val="-1"/>
          <w:sz w:val="22"/>
          <w:szCs w:val="22"/>
        </w:rPr>
        <w:t>not</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merely</w:t>
      </w:r>
      <w:r w:rsidRPr="003F0A52">
        <w:rPr>
          <w:rFonts w:asciiTheme="minorHAnsi" w:hAnsiTheme="minorHAnsi" w:cs="Arial"/>
          <w:b w:val="0"/>
          <w:spacing w:val="-3"/>
          <w:sz w:val="22"/>
          <w:szCs w:val="22"/>
        </w:rPr>
        <w:t xml:space="preserve"> </w:t>
      </w:r>
      <w:r w:rsidRPr="003F0A52">
        <w:rPr>
          <w:rFonts w:asciiTheme="minorHAnsi" w:hAnsiTheme="minorHAnsi" w:cs="Arial"/>
          <w:b w:val="0"/>
          <w:spacing w:val="-1"/>
          <w:sz w:val="22"/>
          <w:szCs w:val="22"/>
        </w:rPr>
        <w:t>because</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they</w:t>
      </w:r>
      <w:r w:rsidRPr="003F0A52">
        <w:rPr>
          <w:rFonts w:asciiTheme="minorHAnsi" w:hAnsiTheme="minorHAnsi" w:cs="Arial"/>
          <w:b w:val="0"/>
          <w:spacing w:val="-5"/>
          <w:sz w:val="22"/>
          <w:szCs w:val="22"/>
        </w:rPr>
        <w:t xml:space="preserve"> </w:t>
      </w:r>
      <w:r w:rsidRPr="003F0A52">
        <w:rPr>
          <w:rFonts w:asciiTheme="minorHAnsi" w:hAnsiTheme="minorHAnsi" w:cs="Arial"/>
          <w:b w:val="0"/>
          <w:sz w:val="22"/>
          <w:szCs w:val="22"/>
        </w:rPr>
        <w:t>may</w:t>
      </w:r>
      <w:r w:rsidRPr="003F0A52">
        <w:rPr>
          <w:rFonts w:asciiTheme="minorHAnsi" w:hAnsiTheme="minorHAnsi" w:cs="Arial"/>
          <w:b w:val="0"/>
          <w:spacing w:val="-3"/>
          <w:sz w:val="22"/>
          <w:szCs w:val="22"/>
        </w:rPr>
        <w:t xml:space="preserve"> </w:t>
      </w:r>
      <w:r w:rsidRPr="003F0A52">
        <w:rPr>
          <w:rFonts w:asciiTheme="minorHAnsi" w:hAnsiTheme="minorHAnsi" w:cs="Arial"/>
          <w:b w:val="0"/>
          <w:spacing w:val="2"/>
          <w:sz w:val="22"/>
          <w:szCs w:val="22"/>
        </w:rPr>
        <w:t>be</w:t>
      </w:r>
      <w:r w:rsidRPr="003F0A52">
        <w:rPr>
          <w:rFonts w:asciiTheme="minorHAnsi" w:hAnsiTheme="minorHAnsi" w:cs="Arial"/>
          <w:b w:val="0"/>
          <w:spacing w:val="-2"/>
          <w:sz w:val="22"/>
          <w:szCs w:val="22"/>
        </w:rPr>
        <w:t xml:space="preserve"> </w:t>
      </w:r>
      <w:r w:rsidRPr="003F0A52">
        <w:rPr>
          <w:rFonts w:asciiTheme="minorHAnsi" w:hAnsiTheme="minorHAnsi" w:cs="Arial"/>
          <w:b w:val="0"/>
          <w:spacing w:val="-1"/>
          <w:sz w:val="22"/>
          <w:szCs w:val="22"/>
        </w:rPr>
        <w:t>defined</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by</w:t>
      </w:r>
      <w:r w:rsidRPr="003F0A52">
        <w:rPr>
          <w:rFonts w:asciiTheme="minorHAnsi" w:hAnsiTheme="minorHAnsi" w:cs="Arial"/>
          <w:b w:val="0"/>
          <w:spacing w:val="-3"/>
          <w:sz w:val="22"/>
          <w:szCs w:val="22"/>
        </w:rPr>
        <w:t xml:space="preserve"> </w:t>
      </w:r>
      <w:r w:rsidRPr="003F0A52">
        <w:rPr>
          <w:rFonts w:asciiTheme="minorHAnsi" w:hAnsiTheme="minorHAnsi" w:cs="Arial"/>
          <w:b w:val="0"/>
          <w:sz w:val="22"/>
          <w:szCs w:val="22"/>
        </w:rPr>
        <w:t>one</w:t>
      </w:r>
      <w:r w:rsidRPr="003F0A52">
        <w:rPr>
          <w:rFonts w:asciiTheme="minorHAnsi" w:hAnsiTheme="minorHAnsi" w:cs="Arial"/>
          <w:b w:val="0"/>
          <w:spacing w:val="-2"/>
          <w:sz w:val="22"/>
          <w:szCs w:val="22"/>
        </w:rPr>
        <w:t xml:space="preserve"> </w:t>
      </w:r>
      <w:r w:rsidRPr="003F0A52">
        <w:rPr>
          <w:rFonts w:asciiTheme="minorHAnsi" w:hAnsiTheme="minorHAnsi" w:cs="Arial"/>
          <w:b w:val="0"/>
          <w:sz w:val="22"/>
          <w:szCs w:val="22"/>
        </w:rPr>
        <w:t xml:space="preserve">or </w:t>
      </w:r>
      <w:r w:rsidRPr="003F0A52">
        <w:rPr>
          <w:rFonts w:asciiTheme="minorHAnsi" w:hAnsiTheme="minorHAnsi" w:cs="Arial"/>
          <w:b w:val="0"/>
          <w:spacing w:val="-1"/>
          <w:sz w:val="22"/>
          <w:szCs w:val="22"/>
        </w:rPr>
        <w:t>more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of</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the</w:t>
      </w:r>
      <w:r w:rsidRPr="003F0A52">
        <w:rPr>
          <w:rFonts w:asciiTheme="minorHAnsi" w:hAnsiTheme="minorHAnsi" w:cs="Arial"/>
          <w:b w:val="0"/>
          <w:spacing w:val="63"/>
          <w:sz w:val="22"/>
          <w:szCs w:val="22"/>
        </w:rPr>
        <w:t xml:space="preserve"> </w:t>
      </w:r>
      <w:r w:rsidRPr="003F0A52">
        <w:rPr>
          <w:rFonts w:asciiTheme="minorHAnsi" w:hAnsiTheme="minorHAnsi" w:cs="Arial"/>
          <w:b w:val="0"/>
          <w:spacing w:val="-1"/>
          <w:sz w:val="22"/>
          <w:szCs w:val="22"/>
        </w:rPr>
        <w:t>above</w:t>
      </w:r>
      <w:r w:rsidRPr="003F0A52">
        <w:rPr>
          <w:rFonts w:asciiTheme="minorHAnsi" w:hAnsiTheme="minorHAnsi" w:cs="Arial"/>
          <w:b w:val="0"/>
          <w:sz w:val="22"/>
          <w:szCs w:val="22"/>
        </w:rPr>
        <w:t xml:space="preserve"> </w:t>
      </w:r>
      <w:r w:rsidRPr="003F0A52">
        <w:rPr>
          <w:rFonts w:asciiTheme="minorHAnsi" w:hAnsiTheme="minorHAnsi" w:cs="Arial"/>
          <w:b w:val="0"/>
          <w:spacing w:val="-1"/>
          <w:sz w:val="22"/>
          <w:szCs w:val="22"/>
        </w:rPr>
        <w:t>descriptors.</w:t>
      </w:r>
    </w:p>
    <w:p w14:paraId="2E8FCBAC" w14:textId="77777777" w:rsidR="00623030" w:rsidRPr="003F0A52" w:rsidRDefault="00623030" w:rsidP="005E0614">
      <w:pPr>
        <w:pStyle w:val="BodyText"/>
        <w:jc w:val="both"/>
        <w:rPr>
          <w:rFonts w:asciiTheme="minorHAnsi" w:hAnsiTheme="minorHAnsi" w:cs="Arial"/>
          <w:b w:val="0"/>
          <w:sz w:val="22"/>
          <w:szCs w:val="22"/>
        </w:rPr>
      </w:pPr>
    </w:p>
    <w:p w14:paraId="5D85447F" w14:textId="77777777" w:rsidR="001E6E7A" w:rsidRPr="003F0A52" w:rsidRDefault="001E6E7A" w:rsidP="005E0614">
      <w:pPr>
        <w:autoSpaceDE w:val="0"/>
        <w:autoSpaceDN w:val="0"/>
        <w:adjustRightInd w:val="0"/>
        <w:spacing w:after="0" w:line="240" w:lineRule="auto"/>
        <w:jc w:val="both"/>
        <w:rPr>
          <w:rFonts w:eastAsia="Times New Roman" w:cs="Arial"/>
        </w:rPr>
      </w:pPr>
      <w:r w:rsidRPr="003F0A52">
        <w:rPr>
          <w:rFonts w:eastAsia="Times New Roman" w:cs="Arial"/>
        </w:rPr>
        <w:t xml:space="preserve">In recent years there has been a marked shift away from using the term ‘vulnerable’ to describe adults potentially at risk from harm or abuse.  </w:t>
      </w:r>
    </w:p>
    <w:p w14:paraId="5CA1B31F" w14:textId="77777777" w:rsidR="005341CD" w:rsidRPr="003F0A52" w:rsidRDefault="005341CD" w:rsidP="005E0614">
      <w:pPr>
        <w:autoSpaceDE w:val="0"/>
        <w:autoSpaceDN w:val="0"/>
        <w:adjustRightInd w:val="0"/>
        <w:spacing w:after="0" w:line="240" w:lineRule="auto"/>
        <w:jc w:val="both"/>
        <w:rPr>
          <w:rFonts w:eastAsia="Times New Roman" w:cs="Arial"/>
          <w:b/>
          <w:color w:val="000000"/>
          <w:lang w:val="en-US"/>
        </w:rPr>
      </w:pPr>
    </w:p>
    <w:p w14:paraId="4261972F" w14:textId="77777777" w:rsidR="005341CD" w:rsidRPr="003F0A52" w:rsidRDefault="00074A8F"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r w:rsidRPr="003F0A52">
        <w:rPr>
          <w:rFonts w:eastAsia="Times New Roman" w:cs="Arial"/>
          <w:b/>
        </w:rPr>
        <w:t>Abuse</w:t>
      </w:r>
      <w:r w:rsidRPr="003F0A52">
        <w:rPr>
          <w:rFonts w:eastAsia="Times New Roman" w:cs="Arial"/>
        </w:rPr>
        <w:t xml:space="preserve"> is a violation of an individual’s human and civil rights by another person or persons.</w:t>
      </w:r>
    </w:p>
    <w:p w14:paraId="34F1C7A2" w14:textId="77777777" w:rsidR="00623030" w:rsidRPr="003F0A52" w:rsidRDefault="00623030"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p>
    <w:p w14:paraId="3A84585C" w14:textId="77777777" w:rsidR="00074A8F" w:rsidRPr="003F0A52" w:rsidRDefault="00D54701" w:rsidP="005E0614">
      <w:pPr>
        <w:autoSpaceDE w:val="0"/>
        <w:autoSpaceDN w:val="0"/>
        <w:adjustRightInd w:val="0"/>
        <w:spacing w:after="0" w:line="240" w:lineRule="auto"/>
        <w:jc w:val="both"/>
        <w:rPr>
          <w:rFonts w:eastAsia="Times New Roman" w:cs="Arial"/>
          <w:lang w:val="en-US"/>
        </w:rPr>
      </w:pPr>
      <w:r w:rsidRPr="003F0A52">
        <w:rPr>
          <w:rFonts w:eastAsia="Times New Roman" w:cs="Arial"/>
          <w:b/>
          <w:color w:val="000000"/>
          <w:lang w:val="en-US"/>
        </w:rPr>
        <w:t xml:space="preserve">Adult safeguarding </w:t>
      </w:r>
      <w:r w:rsidRPr="003F0A52">
        <w:rPr>
          <w:rFonts w:eastAsia="Times New Roman" w:cs="Arial"/>
          <w:color w:val="000000"/>
          <w:lang w:val="en-US"/>
        </w:rPr>
        <w:t>is protecting a person’s right to live in safety, free from abuse and neglect.</w:t>
      </w:r>
    </w:p>
    <w:p w14:paraId="023E9858" w14:textId="77777777" w:rsidR="00074A8F" w:rsidRPr="003F0A52" w:rsidRDefault="00074A8F"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p>
    <w:p w14:paraId="3667100E" w14:textId="77777777" w:rsidR="00074A8F" w:rsidRPr="003F0A52" w:rsidRDefault="00074A8F" w:rsidP="005E0614">
      <w:pPr>
        <w:jc w:val="both"/>
        <w:rPr>
          <w:rFonts w:cs="Arial"/>
        </w:rPr>
      </w:pPr>
      <w:r w:rsidRPr="003F0A52">
        <w:rPr>
          <w:rFonts w:cs="Arial"/>
          <w:b/>
        </w:rPr>
        <w:t>Capacity</w:t>
      </w:r>
      <w:r w:rsidRPr="003F0A52">
        <w:rPr>
          <w:rFonts w:cs="Arial"/>
        </w:rPr>
        <w:t xml:space="preserve"> refers to the ability to make a decision at a particular time, for example when </w:t>
      </w:r>
      <w:r w:rsidR="005341CD" w:rsidRPr="003F0A52">
        <w:rPr>
          <w:rFonts w:cs="Arial"/>
        </w:rPr>
        <w:t>under considerable</w:t>
      </w:r>
      <w:r w:rsidRPr="003F0A52">
        <w:rPr>
          <w:rFonts w:cs="Arial"/>
        </w:rPr>
        <w:t xml:space="preserve"> stress. The starting assumption must always be that a person has the capacity</w:t>
      </w:r>
      <w:r w:rsidR="005341CD" w:rsidRPr="003F0A52">
        <w:rPr>
          <w:rFonts w:cs="Arial"/>
        </w:rPr>
        <w:t xml:space="preserve"> </w:t>
      </w:r>
      <w:r w:rsidRPr="003F0A52">
        <w:rPr>
          <w:rFonts w:cs="Arial"/>
        </w:rPr>
        <w:t>to make a decision unless it can be established that they lack capacity (M</w:t>
      </w:r>
      <w:r w:rsidR="0057552A" w:rsidRPr="003F0A52">
        <w:rPr>
          <w:rFonts w:cs="Arial"/>
        </w:rPr>
        <w:t xml:space="preserve">ental </w:t>
      </w:r>
      <w:r w:rsidRPr="003F0A52">
        <w:rPr>
          <w:rFonts w:cs="Arial"/>
        </w:rPr>
        <w:t>C</w:t>
      </w:r>
      <w:r w:rsidR="0057552A" w:rsidRPr="003F0A52">
        <w:rPr>
          <w:rFonts w:cs="Arial"/>
        </w:rPr>
        <w:t xml:space="preserve">apacity </w:t>
      </w:r>
      <w:r w:rsidRPr="003F0A52">
        <w:rPr>
          <w:rFonts w:cs="Arial"/>
        </w:rPr>
        <w:t>A</w:t>
      </w:r>
      <w:r w:rsidR="0057552A" w:rsidRPr="003F0A52">
        <w:rPr>
          <w:rFonts w:cs="Arial"/>
        </w:rPr>
        <w:t>ct</w:t>
      </w:r>
      <w:r w:rsidR="005341CD" w:rsidRPr="003F0A52">
        <w:rPr>
          <w:rFonts w:cs="Arial"/>
        </w:rPr>
        <w:t xml:space="preserve"> </w:t>
      </w:r>
      <w:r w:rsidRPr="003F0A52">
        <w:rPr>
          <w:rFonts w:cs="Arial"/>
        </w:rPr>
        <w:t>200</w:t>
      </w:r>
      <w:r w:rsidR="005319CE" w:rsidRPr="003F0A52">
        <w:rPr>
          <w:rFonts w:cs="Arial"/>
        </w:rPr>
        <w:t>5</w:t>
      </w:r>
      <w:r w:rsidR="00102D3B" w:rsidRPr="003F0A52">
        <w:rPr>
          <w:rFonts w:cs="Arial"/>
        </w:rPr>
        <w:t xml:space="preserve">). </w:t>
      </w:r>
    </w:p>
    <w:p w14:paraId="2ADFC9BF" w14:textId="77777777" w:rsidR="00FA08FD" w:rsidRPr="003F0A52" w:rsidRDefault="00FA08FD" w:rsidP="005E0614">
      <w:pPr>
        <w:jc w:val="both"/>
        <w:rPr>
          <w:rFonts w:cs="Arial"/>
        </w:rPr>
      </w:pPr>
      <w:r w:rsidRPr="003F0A52">
        <w:rPr>
          <w:rFonts w:cs="Arial"/>
          <w:b/>
        </w:rPr>
        <w:t xml:space="preserve">Designated Welfare Officer (DWO) </w:t>
      </w:r>
      <w:r w:rsidRPr="003F0A52">
        <w:rPr>
          <w:rFonts w:cs="Arial"/>
        </w:rPr>
        <w:t xml:space="preserve">is the first port of call in the </w:t>
      </w:r>
      <w:r w:rsidR="00E03B63" w:rsidRPr="003F0A52">
        <w:rPr>
          <w:rFonts w:cs="Arial"/>
        </w:rPr>
        <w:t xml:space="preserve">event of a safeguarding incident- refer to Role of Designated Welfare Officer </w:t>
      </w:r>
      <w:r w:rsidR="006F7B85" w:rsidRPr="003F0A52">
        <w:rPr>
          <w:rFonts w:cs="Arial"/>
        </w:rPr>
        <w:t>for more information</w:t>
      </w:r>
      <w:r w:rsidR="00E03B63" w:rsidRPr="003F0A52">
        <w:rPr>
          <w:rFonts w:cs="Arial"/>
        </w:rPr>
        <w:t>.</w:t>
      </w:r>
      <w:r w:rsidRPr="003F0A52">
        <w:rPr>
          <w:rFonts w:cs="Arial"/>
        </w:rPr>
        <w:t xml:space="preserve"> </w:t>
      </w:r>
    </w:p>
    <w:p w14:paraId="664B7B00" w14:textId="77777777" w:rsidR="00485A1B" w:rsidRPr="003F0A52" w:rsidRDefault="00074A8F" w:rsidP="00445818">
      <w:pPr>
        <w:pStyle w:val="Heading2"/>
        <w:numPr>
          <w:ilvl w:val="0"/>
          <w:numId w:val="27"/>
        </w:numPr>
        <w:spacing w:after="100" w:afterAutospacing="1"/>
        <w:rPr>
          <w:rFonts w:asciiTheme="minorHAnsi" w:eastAsia="Times New Roman" w:hAnsiTheme="minorHAnsi"/>
          <w:sz w:val="24"/>
          <w:szCs w:val="22"/>
        </w:rPr>
      </w:pPr>
      <w:bookmarkStart w:id="5" w:name="_Toc8915254"/>
      <w:bookmarkStart w:id="6" w:name="_Hlk513712970"/>
      <w:r w:rsidRPr="003F0A52">
        <w:rPr>
          <w:rFonts w:asciiTheme="minorHAnsi" w:eastAsia="Times New Roman" w:hAnsiTheme="minorHAnsi"/>
          <w:sz w:val="24"/>
          <w:szCs w:val="22"/>
        </w:rPr>
        <w:t xml:space="preserve">Types of Abuse </w:t>
      </w:r>
      <w:r w:rsidR="00802525" w:rsidRPr="003F0A52">
        <w:rPr>
          <w:rFonts w:asciiTheme="minorHAnsi" w:eastAsia="Times New Roman" w:hAnsiTheme="minorHAnsi"/>
          <w:sz w:val="24"/>
          <w:szCs w:val="22"/>
        </w:rPr>
        <w:t>and Neglect</w:t>
      </w:r>
      <w:bookmarkEnd w:id="5"/>
      <w:r w:rsidR="00802525" w:rsidRPr="003F0A52">
        <w:rPr>
          <w:rFonts w:asciiTheme="minorHAnsi" w:eastAsia="Times New Roman" w:hAnsiTheme="minorHAnsi"/>
          <w:sz w:val="24"/>
          <w:szCs w:val="22"/>
        </w:rPr>
        <w:t xml:space="preserve"> </w:t>
      </w:r>
    </w:p>
    <w:p w14:paraId="78BAAE4D" w14:textId="77777777" w:rsidR="00EC1A8E" w:rsidRPr="003F0A52" w:rsidRDefault="0057552A" w:rsidP="00445818">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100" w:afterAutospacing="1" w:line="240" w:lineRule="auto"/>
        <w:ind w:hanging="164"/>
        <w:jc w:val="both"/>
        <w:rPr>
          <w:rFonts w:cs="Arial"/>
        </w:rPr>
      </w:pPr>
      <w:r w:rsidRPr="003F0A52">
        <w:rPr>
          <w:rFonts w:cs="Arial"/>
          <w:spacing w:val="-1"/>
        </w:rPr>
        <w:t xml:space="preserve">  </w:t>
      </w:r>
      <w:r w:rsidR="00485A1B" w:rsidRPr="003F0A52">
        <w:rPr>
          <w:rFonts w:cs="Arial"/>
          <w:spacing w:val="-1"/>
        </w:rPr>
        <w:t>There</w:t>
      </w:r>
      <w:r w:rsidR="00485A1B" w:rsidRPr="003F0A52">
        <w:rPr>
          <w:rFonts w:cs="Arial"/>
        </w:rPr>
        <w:t xml:space="preserve"> are</w:t>
      </w:r>
      <w:r w:rsidR="00485A1B" w:rsidRPr="003F0A52">
        <w:rPr>
          <w:rFonts w:cs="Arial"/>
          <w:spacing w:val="-3"/>
        </w:rPr>
        <w:t xml:space="preserve"> </w:t>
      </w:r>
      <w:r w:rsidR="00485A1B" w:rsidRPr="003F0A52">
        <w:rPr>
          <w:rFonts w:cs="Arial"/>
          <w:spacing w:val="-1"/>
        </w:rPr>
        <w:t>different</w:t>
      </w:r>
      <w:r w:rsidR="00485A1B" w:rsidRPr="003F0A52">
        <w:rPr>
          <w:rFonts w:cs="Arial"/>
          <w:spacing w:val="-2"/>
        </w:rPr>
        <w:t xml:space="preserve"> </w:t>
      </w:r>
      <w:r w:rsidR="00485A1B" w:rsidRPr="003F0A52">
        <w:rPr>
          <w:rFonts w:cs="Arial"/>
          <w:spacing w:val="-1"/>
        </w:rPr>
        <w:t>types</w:t>
      </w:r>
      <w:r w:rsidR="00F86122" w:rsidRPr="003F0A52">
        <w:rPr>
          <w:rFonts w:cs="Arial"/>
          <w:spacing w:val="-1"/>
        </w:rPr>
        <w:t>/</w:t>
      </w:r>
      <w:r w:rsidR="00485A1B" w:rsidRPr="003F0A52">
        <w:rPr>
          <w:rFonts w:cs="Arial"/>
          <w:spacing w:val="-1"/>
        </w:rPr>
        <w:t>patterns</w:t>
      </w:r>
      <w:r w:rsidR="00485A1B" w:rsidRPr="003F0A52">
        <w:rPr>
          <w:rFonts w:cs="Arial"/>
        </w:rPr>
        <w:t xml:space="preserve"> </w:t>
      </w:r>
      <w:r w:rsidR="00485A1B" w:rsidRPr="003F0A52">
        <w:rPr>
          <w:rFonts w:cs="Arial"/>
          <w:spacing w:val="-1"/>
        </w:rPr>
        <w:t>of</w:t>
      </w:r>
      <w:r w:rsidR="00485A1B" w:rsidRPr="003F0A52">
        <w:rPr>
          <w:rFonts w:cs="Arial"/>
        </w:rPr>
        <w:t xml:space="preserve"> </w:t>
      </w:r>
      <w:r w:rsidR="00485A1B" w:rsidRPr="003F0A52">
        <w:rPr>
          <w:rFonts w:cs="Arial"/>
          <w:spacing w:val="-1"/>
        </w:rPr>
        <w:t>abuse</w:t>
      </w:r>
      <w:r w:rsidR="00485A1B" w:rsidRPr="003F0A52">
        <w:rPr>
          <w:rFonts w:cs="Arial"/>
        </w:rPr>
        <w:t xml:space="preserve"> </w:t>
      </w:r>
      <w:r w:rsidR="00485A1B" w:rsidRPr="003F0A52">
        <w:rPr>
          <w:rFonts w:cs="Arial"/>
          <w:spacing w:val="-1"/>
        </w:rPr>
        <w:t>and</w:t>
      </w:r>
      <w:r w:rsidR="00485A1B" w:rsidRPr="003F0A52">
        <w:rPr>
          <w:rFonts w:cs="Arial"/>
        </w:rPr>
        <w:t xml:space="preserve"> </w:t>
      </w:r>
      <w:r w:rsidR="00485A1B" w:rsidRPr="003F0A52">
        <w:rPr>
          <w:rFonts w:cs="Arial"/>
          <w:spacing w:val="-1"/>
        </w:rPr>
        <w:t>neglect</w:t>
      </w:r>
      <w:r w:rsidR="00485A1B" w:rsidRPr="003F0A52">
        <w:rPr>
          <w:rFonts w:cs="Arial"/>
        </w:rPr>
        <w:t xml:space="preserve"> </w:t>
      </w:r>
      <w:r w:rsidR="00485A1B" w:rsidRPr="003F0A52">
        <w:rPr>
          <w:rFonts w:cs="Arial"/>
          <w:spacing w:val="-1"/>
        </w:rPr>
        <w:t>and</w:t>
      </w:r>
      <w:r w:rsidR="00F86122" w:rsidRPr="003F0A52">
        <w:rPr>
          <w:rFonts w:cs="Arial"/>
          <w:spacing w:val="-1"/>
        </w:rPr>
        <w:t xml:space="preserve"> each may occur in</w:t>
      </w:r>
      <w:r w:rsidR="00485A1B" w:rsidRPr="003F0A52">
        <w:rPr>
          <w:rFonts w:cs="Arial"/>
        </w:rPr>
        <w:t xml:space="preserve"> </w:t>
      </w:r>
      <w:r w:rsidR="00485A1B" w:rsidRPr="003F0A52">
        <w:rPr>
          <w:rFonts w:cs="Arial"/>
          <w:spacing w:val="-1"/>
        </w:rPr>
        <w:t>different</w:t>
      </w:r>
      <w:r w:rsidR="00485A1B" w:rsidRPr="003F0A52">
        <w:rPr>
          <w:rFonts w:cs="Arial"/>
          <w:spacing w:val="73"/>
        </w:rPr>
        <w:t xml:space="preserve"> </w:t>
      </w:r>
      <w:r w:rsidR="00485A1B" w:rsidRPr="003F0A52">
        <w:rPr>
          <w:rFonts w:cs="Arial"/>
          <w:spacing w:val="-1"/>
        </w:rPr>
        <w:t>circumstances</w:t>
      </w:r>
      <w:r w:rsidR="00F86122" w:rsidRPr="003F0A52">
        <w:rPr>
          <w:rFonts w:cs="Arial"/>
        </w:rPr>
        <w:t xml:space="preserve">. </w:t>
      </w:r>
      <w:r w:rsidR="00485A1B" w:rsidRPr="003F0A52">
        <w:rPr>
          <w:rFonts w:cs="Arial"/>
        </w:rPr>
        <w:t>The Care</w:t>
      </w:r>
      <w:r w:rsidR="00485A1B" w:rsidRPr="003F0A52">
        <w:rPr>
          <w:rFonts w:cs="Arial"/>
          <w:spacing w:val="-3"/>
        </w:rPr>
        <w:t xml:space="preserve"> </w:t>
      </w:r>
      <w:r w:rsidR="00485A1B" w:rsidRPr="003F0A52">
        <w:rPr>
          <w:rFonts w:cs="Arial"/>
        </w:rPr>
        <w:t>Act</w:t>
      </w:r>
      <w:r w:rsidR="00485A1B" w:rsidRPr="003F0A52">
        <w:rPr>
          <w:rFonts w:cs="Arial"/>
          <w:spacing w:val="-2"/>
        </w:rPr>
        <w:t xml:space="preserve"> </w:t>
      </w:r>
      <w:r w:rsidR="00485A1B" w:rsidRPr="003F0A52">
        <w:rPr>
          <w:rFonts w:cs="Arial"/>
          <w:spacing w:val="-1"/>
        </w:rPr>
        <w:t>2014</w:t>
      </w:r>
      <w:r w:rsidR="00485A1B" w:rsidRPr="003F0A52">
        <w:rPr>
          <w:rFonts w:cs="Arial"/>
        </w:rPr>
        <w:t xml:space="preserve"> </w:t>
      </w:r>
      <w:r w:rsidR="00485A1B" w:rsidRPr="003F0A52">
        <w:rPr>
          <w:rFonts w:cs="Arial"/>
          <w:spacing w:val="-1"/>
        </w:rPr>
        <w:t>identifies</w:t>
      </w:r>
      <w:r w:rsidR="00485A1B" w:rsidRPr="003F0A52">
        <w:rPr>
          <w:rFonts w:cs="Arial"/>
          <w:spacing w:val="-2"/>
        </w:rPr>
        <w:t xml:space="preserve"> </w:t>
      </w:r>
      <w:r w:rsidR="00485A1B" w:rsidRPr="003F0A52">
        <w:rPr>
          <w:rFonts w:cs="Arial"/>
        </w:rPr>
        <w:t>the</w:t>
      </w:r>
      <w:r w:rsidR="00F86122" w:rsidRPr="003F0A52">
        <w:rPr>
          <w:rFonts w:cs="Arial"/>
        </w:rPr>
        <w:t xml:space="preserve"> </w:t>
      </w:r>
      <w:r w:rsidR="00485A1B" w:rsidRPr="003F0A52">
        <w:rPr>
          <w:rFonts w:cs="Arial"/>
          <w:spacing w:val="-1"/>
        </w:rPr>
        <w:t xml:space="preserve">following </w:t>
      </w:r>
      <w:r w:rsidR="00485A1B" w:rsidRPr="003F0A52">
        <w:rPr>
          <w:rFonts w:cs="Arial"/>
        </w:rPr>
        <w:t xml:space="preserve">as an </w:t>
      </w:r>
      <w:r w:rsidR="00485A1B" w:rsidRPr="003F0A52">
        <w:rPr>
          <w:rFonts w:cs="Arial"/>
          <w:spacing w:val="-1"/>
        </w:rPr>
        <w:t>illustrative</w:t>
      </w:r>
      <w:r w:rsidRPr="003F0A52">
        <w:rPr>
          <w:rFonts w:cs="Arial"/>
          <w:spacing w:val="-1"/>
        </w:rPr>
        <w:t xml:space="preserve"> </w:t>
      </w:r>
      <w:r w:rsidR="00485A1B" w:rsidRPr="003F0A52">
        <w:rPr>
          <w:rFonts w:cs="Arial"/>
          <w:spacing w:val="-1"/>
        </w:rPr>
        <w:t>guide</w:t>
      </w:r>
      <w:r w:rsidR="00485A1B" w:rsidRPr="003F0A52">
        <w:rPr>
          <w:rFonts w:cs="Arial"/>
          <w:spacing w:val="1"/>
        </w:rPr>
        <w:t xml:space="preserve"> </w:t>
      </w:r>
      <w:r w:rsidR="00485A1B" w:rsidRPr="003F0A52">
        <w:rPr>
          <w:rFonts w:cs="Arial"/>
        </w:rPr>
        <w:t>and is</w:t>
      </w:r>
      <w:r w:rsidR="00485A1B" w:rsidRPr="003F0A52">
        <w:rPr>
          <w:rFonts w:cs="Arial"/>
          <w:spacing w:val="-2"/>
        </w:rPr>
        <w:t xml:space="preserve"> </w:t>
      </w:r>
      <w:r w:rsidR="00485A1B" w:rsidRPr="003F0A52">
        <w:rPr>
          <w:rFonts w:cs="Arial"/>
        </w:rPr>
        <w:t xml:space="preserve">not </w:t>
      </w:r>
      <w:r w:rsidR="00485A1B" w:rsidRPr="003F0A52">
        <w:rPr>
          <w:rFonts w:cs="Arial"/>
          <w:spacing w:val="-1"/>
        </w:rPr>
        <w:t>intended</w:t>
      </w:r>
      <w:r w:rsidR="00485A1B" w:rsidRPr="003F0A52">
        <w:rPr>
          <w:rFonts w:cs="Arial"/>
        </w:rPr>
        <w:t xml:space="preserve"> </w:t>
      </w:r>
      <w:r w:rsidR="00485A1B" w:rsidRPr="003F0A52">
        <w:rPr>
          <w:rFonts w:cs="Arial"/>
          <w:spacing w:val="-1"/>
        </w:rPr>
        <w:t>to</w:t>
      </w:r>
      <w:r w:rsidR="00485A1B" w:rsidRPr="003F0A52">
        <w:rPr>
          <w:rFonts w:cs="Arial"/>
        </w:rPr>
        <w:t xml:space="preserve"> </w:t>
      </w:r>
      <w:r w:rsidR="00485A1B" w:rsidRPr="003F0A52">
        <w:rPr>
          <w:rFonts w:cs="Arial"/>
          <w:spacing w:val="-1"/>
        </w:rPr>
        <w:t>be</w:t>
      </w:r>
      <w:r w:rsidR="00485A1B" w:rsidRPr="003F0A52">
        <w:rPr>
          <w:rFonts w:cs="Arial"/>
        </w:rPr>
        <w:t xml:space="preserve"> </w:t>
      </w:r>
      <w:r w:rsidR="00F86122" w:rsidRPr="003F0A52">
        <w:rPr>
          <w:rFonts w:cs="Arial"/>
        </w:rPr>
        <w:t xml:space="preserve">an </w:t>
      </w:r>
      <w:r w:rsidR="00485A1B" w:rsidRPr="003F0A52">
        <w:rPr>
          <w:rFonts w:cs="Arial"/>
          <w:spacing w:val="-1"/>
        </w:rPr>
        <w:t>exhaustive</w:t>
      </w:r>
      <w:r w:rsidR="00485A1B" w:rsidRPr="003F0A52">
        <w:rPr>
          <w:rFonts w:cs="Arial"/>
          <w:spacing w:val="9"/>
        </w:rPr>
        <w:t xml:space="preserve"> </w:t>
      </w:r>
      <w:r w:rsidR="00485A1B" w:rsidRPr="003F0A52">
        <w:rPr>
          <w:rFonts w:cs="Arial"/>
          <w:spacing w:val="-1"/>
        </w:rPr>
        <w:t>list</w:t>
      </w:r>
      <w:r w:rsidR="00485A1B" w:rsidRPr="003F0A52">
        <w:rPr>
          <w:rFonts w:cs="Arial"/>
        </w:rPr>
        <w:t xml:space="preserve"> as </w:t>
      </w:r>
      <w:r w:rsidR="00485A1B" w:rsidRPr="003F0A52">
        <w:rPr>
          <w:rFonts w:cs="Arial"/>
          <w:spacing w:val="-1"/>
        </w:rPr>
        <w:t>to</w:t>
      </w:r>
      <w:r w:rsidR="00485A1B" w:rsidRPr="003F0A52">
        <w:rPr>
          <w:rFonts w:cs="Arial"/>
        </w:rPr>
        <w:t xml:space="preserve"> </w:t>
      </w:r>
      <w:r w:rsidR="00485A1B" w:rsidRPr="003F0A52">
        <w:rPr>
          <w:rFonts w:cs="Arial"/>
          <w:spacing w:val="-1"/>
        </w:rPr>
        <w:t>the</w:t>
      </w:r>
      <w:r w:rsidR="00485A1B" w:rsidRPr="003F0A52">
        <w:rPr>
          <w:rFonts w:cs="Arial"/>
          <w:spacing w:val="61"/>
        </w:rPr>
        <w:t xml:space="preserve"> </w:t>
      </w:r>
      <w:r w:rsidR="00485A1B" w:rsidRPr="003F0A52">
        <w:rPr>
          <w:rFonts w:cs="Arial"/>
        </w:rPr>
        <w:t xml:space="preserve">sort </w:t>
      </w:r>
      <w:r w:rsidR="00485A1B" w:rsidRPr="003F0A52">
        <w:rPr>
          <w:rFonts w:cs="Arial"/>
          <w:spacing w:val="-1"/>
        </w:rPr>
        <w:t>of</w:t>
      </w:r>
      <w:r w:rsidR="00485A1B" w:rsidRPr="003F0A52">
        <w:rPr>
          <w:rFonts w:cs="Arial"/>
        </w:rPr>
        <w:t xml:space="preserve"> </w:t>
      </w:r>
      <w:r w:rsidR="00485A1B" w:rsidRPr="003F0A52">
        <w:rPr>
          <w:rFonts w:cs="Arial"/>
          <w:spacing w:val="-1"/>
        </w:rPr>
        <w:t>behaviour</w:t>
      </w:r>
      <w:r w:rsidR="00485A1B" w:rsidRPr="003F0A52">
        <w:rPr>
          <w:rFonts w:cs="Arial"/>
        </w:rPr>
        <w:t xml:space="preserve"> </w:t>
      </w:r>
      <w:r w:rsidR="00485A1B" w:rsidRPr="003F0A52">
        <w:rPr>
          <w:rFonts w:cs="Arial"/>
          <w:spacing w:val="-1"/>
        </w:rPr>
        <w:t>which</w:t>
      </w:r>
      <w:r w:rsidR="00485A1B" w:rsidRPr="003F0A52">
        <w:rPr>
          <w:rFonts w:cs="Arial"/>
        </w:rPr>
        <w:t xml:space="preserve"> </w:t>
      </w:r>
      <w:r w:rsidR="00485A1B" w:rsidRPr="003F0A52">
        <w:rPr>
          <w:rFonts w:cs="Arial"/>
          <w:spacing w:val="-1"/>
        </w:rPr>
        <w:t>could</w:t>
      </w:r>
      <w:r w:rsidR="00485A1B" w:rsidRPr="003F0A52">
        <w:rPr>
          <w:rFonts w:cs="Arial"/>
        </w:rPr>
        <w:t xml:space="preserve"> </w:t>
      </w:r>
      <w:r w:rsidR="00485A1B" w:rsidRPr="003F0A52">
        <w:rPr>
          <w:rFonts w:cs="Arial"/>
          <w:spacing w:val="-1"/>
        </w:rPr>
        <w:t>give</w:t>
      </w:r>
      <w:r w:rsidRPr="003F0A52">
        <w:rPr>
          <w:rFonts w:cs="Arial"/>
        </w:rPr>
        <w:t xml:space="preserve"> </w:t>
      </w:r>
      <w:r w:rsidR="00485A1B" w:rsidRPr="003F0A52">
        <w:rPr>
          <w:rFonts w:cs="Arial"/>
        </w:rPr>
        <w:t>rise to</w:t>
      </w:r>
      <w:r w:rsidR="00485A1B" w:rsidRPr="003F0A52">
        <w:rPr>
          <w:rFonts w:cs="Arial"/>
          <w:spacing w:val="1"/>
        </w:rPr>
        <w:t xml:space="preserve"> </w:t>
      </w:r>
      <w:r w:rsidR="00485A1B" w:rsidRPr="003F0A52">
        <w:rPr>
          <w:rFonts w:cs="Arial"/>
        </w:rPr>
        <w:t>a</w:t>
      </w:r>
      <w:r w:rsidR="00485A1B" w:rsidRPr="003F0A52">
        <w:rPr>
          <w:rFonts w:cs="Arial"/>
          <w:spacing w:val="1"/>
        </w:rPr>
        <w:t xml:space="preserve"> </w:t>
      </w:r>
      <w:r w:rsidR="00485A1B" w:rsidRPr="003F0A52">
        <w:rPr>
          <w:rFonts w:cs="Arial"/>
          <w:spacing w:val="-1"/>
        </w:rPr>
        <w:t>safeguarding concern.</w:t>
      </w:r>
    </w:p>
    <w:p w14:paraId="2CBDB11E" w14:textId="77777777" w:rsidR="00074A8F" w:rsidRPr="003F0A52" w:rsidRDefault="00074A8F" w:rsidP="0057552A">
      <w:pPr>
        <w:tabs>
          <w:tab w:val="left" w:pos="1"/>
          <w:tab w:val="left" w:pos="144"/>
          <w:tab w:val="left" w:pos="72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lang w:eastAsia="en-GB"/>
        </w:rPr>
      </w:pPr>
      <w:r w:rsidRPr="003F0A52">
        <w:rPr>
          <w:rFonts w:eastAsia="Times New Roman" w:cs="Arial"/>
          <w:b/>
        </w:rPr>
        <w:t>Self-neglect</w:t>
      </w:r>
      <w:r w:rsidRPr="003F0A52">
        <w:rPr>
          <w:rFonts w:eastAsia="Times New Roman" w:cs="Arial"/>
          <w:color w:val="333333"/>
          <w:lang w:eastAsia="en-GB"/>
        </w:rPr>
        <w:t xml:space="preserve"> </w:t>
      </w:r>
      <w:r w:rsidRPr="003F0A52">
        <w:rPr>
          <w:rFonts w:eastAsia="Times New Roman" w:cs="Arial"/>
          <w:lang w:eastAsia="en-GB"/>
        </w:rPr>
        <w:t>– this covers a wide range of behaviour: neglecting to care for one’s personal</w:t>
      </w:r>
      <w:r w:rsidR="0057552A" w:rsidRPr="003F0A52">
        <w:rPr>
          <w:rFonts w:eastAsia="Times New Roman" w:cs="Arial"/>
          <w:lang w:eastAsia="en-GB"/>
        </w:rPr>
        <w:t xml:space="preserve"> </w:t>
      </w:r>
      <w:r w:rsidRPr="003F0A52">
        <w:rPr>
          <w:rFonts w:eastAsia="Times New Roman" w:cs="Arial"/>
          <w:lang w:eastAsia="en-GB"/>
        </w:rPr>
        <w:t>hygiene, health or surroundings and includes behaviour such as hoarding</w:t>
      </w:r>
      <w:r w:rsidR="00FA0CC4" w:rsidRPr="003F0A52">
        <w:rPr>
          <w:rFonts w:eastAsia="Times New Roman" w:cs="Arial"/>
          <w:color w:val="333333"/>
          <w:lang w:eastAsia="en-GB"/>
        </w:rPr>
        <w:t xml:space="preserve">. </w:t>
      </w:r>
    </w:p>
    <w:p w14:paraId="04408A2B" w14:textId="77777777" w:rsidR="00C355C3" w:rsidRPr="003F0A52" w:rsidRDefault="00C355C3" w:rsidP="005E0614">
      <w:pPr>
        <w:autoSpaceDE w:val="0"/>
        <w:autoSpaceDN w:val="0"/>
        <w:adjustRightInd w:val="0"/>
        <w:spacing w:after="0" w:line="240" w:lineRule="auto"/>
        <w:jc w:val="both"/>
        <w:rPr>
          <w:rFonts w:eastAsia="Times New Roman" w:cs="Arial"/>
          <w:b/>
        </w:rPr>
      </w:pPr>
    </w:p>
    <w:p w14:paraId="3B0144ED" w14:textId="77777777" w:rsidR="00D457A7" w:rsidRPr="003F0A52" w:rsidRDefault="00074A8F" w:rsidP="005E0614">
      <w:pPr>
        <w:autoSpaceDE w:val="0"/>
        <w:autoSpaceDN w:val="0"/>
        <w:adjustRightInd w:val="0"/>
        <w:spacing w:after="0" w:line="240" w:lineRule="auto"/>
        <w:jc w:val="both"/>
        <w:rPr>
          <w:rFonts w:eastAsia="Times New Roman" w:cs="Arial"/>
          <w:lang w:eastAsia="en-GB"/>
        </w:rPr>
      </w:pPr>
      <w:r w:rsidRPr="003F0A52">
        <w:rPr>
          <w:rFonts w:eastAsia="Times New Roman" w:cs="Arial"/>
          <w:b/>
        </w:rPr>
        <w:t>Modern Slavery</w:t>
      </w:r>
      <w:r w:rsidRPr="003F0A52">
        <w:rPr>
          <w:rFonts w:eastAsia="Times New Roman" w:cs="Arial"/>
          <w:color w:val="333333"/>
          <w:lang w:eastAsia="en-GB"/>
        </w:rPr>
        <w:t xml:space="preserve"> </w:t>
      </w:r>
      <w:r w:rsidRPr="003F0A52">
        <w:rPr>
          <w:rFonts w:eastAsia="Times New Roman" w:cs="Arial"/>
          <w:lang w:eastAsia="en-GB"/>
        </w:rPr>
        <w:t>– encompasses slavery, human trafficking, forced labour and domestic servitude.  Traffickers and slave masters use whatever means they have at their disposal to coerce, deceive and force individuals into a life of abuse, servitude and inhumane treatment</w:t>
      </w:r>
      <w:r w:rsidR="00F86122" w:rsidRPr="003F0A52">
        <w:rPr>
          <w:rFonts w:eastAsia="Times New Roman" w:cs="Arial"/>
          <w:lang w:eastAsia="en-GB"/>
        </w:rPr>
        <w:t>.</w:t>
      </w:r>
    </w:p>
    <w:p w14:paraId="3ABDFF81" w14:textId="77777777" w:rsidR="00D457A7" w:rsidRPr="003F0A52" w:rsidRDefault="00D457A7" w:rsidP="005E0614">
      <w:pPr>
        <w:autoSpaceDE w:val="0"/>
        <w:autoSpaceDN w:val="0"/>
        <w:adjustRightInd w:val="0"/>
        <w:spacing w:after="0" w:line="240" w:lineRule="auto"/>
        <w:jc w:val="both"/>
        <w:rPr>
          <w:rFonts w:eastAsia="Times New Roman" w:cs="Arial"/>
          <w:b/>
        </w:rPr>
      </w:pPr>
    </w:p>
    <w:p w14:paraId="25FFD5AD" w14:textId="77777777" w:rsidR="00074A8F" w:rsidRPr="003F0A52" w:rsidRDefault="00074A8F" w:rsidP="005E0614">
      <w:pPr>
        <w:autoSpaceDE w:val="0"/>
        <w:autoSpaceDN w:val="0"/>
        <w:adjustRightInd w:val="0"/>
        <w:spacing w:after="0" w:line="240" w:lineRule="auto"/>
        <w:jc w:val="both"/>
        <w:rPr>
          <w:rFonts w:eastAsia="Times New Roman" w:cs="Arial"/>
          <w:lang w:eastAsia="en-GB"/>
        </w:rPr>
      </w:pPr>
      <w:r w:rsidRPr="003F0A52">
        <w:rPr>
          <w:rFonts w:eastAsia="Times New Roman" w:cs="Arial"/>
          <w:b/>
        </w:rPr>
        <w:t>Domestic Abuse</w:t>
      </w:r>
      <w:r w:rsidR="00495FFE" w:rsidRPr="003F0A52">
        <w:rPr>
          <w:rFonts w:eastAsia="Times New Roman" w:cs="Arial"/>
          <w:b/>
        </w:rPr>
        <w:t xml:space="preserve"> and </w:t>
      </w:r>
      <w:r w:rsidR="002D4B59" w:rsidRPr="003F0A52">
        <w:rPr>
          <w:rFonts w:eastAsia="Times New Roman" w:cs="Arial"/>
          <w:b/>
        </w:rPr>
        <w:t>C</w:t>
      </w:r>
      <w:r w:rsidR="00495FFE" w:rsidRPr="003F0A52">
        <w:rPr>
          <w:rFonts w:eastAsia="Times New Roman" w:cs="Arial"/>
          <w:b/>
        </w:rPr>
        <w:t xml:space="preserve">oercive </w:t>
      </w:r>
      <w:r w:rsidR="002D4B59" w:rsidRPr="003F0A52">
        <w:rPr>
          <w:rFonts w:eastAsia="Times New Roman" w:cs="Arial"/>
          <w:b/>
        </w:rPr>
        <w:t>C</w:t>
      </w:r>
      <w:r w:rsidR="00495FFE" w:rsidRPr="003F0A52">
        <w:rPr>
          <w:rFonts w:eastAsia="Times New Roman" w:cs="Arial"/>
          <w:b/>
        </w:rPr>
        <w:t>ontrol</w:t>
      </w:r>
      <w:r w:rsidRPr="003F0A52">
        <w:rPr>
          <w:rFonts w:eastAsia="Times New Roman" w:cs="Arial"/>
          <w:b/>
        </w:rPr>
        <w:t xml:space="preserve"> </w:t>
      </w:r>
      <w:r w:rsidRPr="003F0A52">
        <w:rPr>
          <w:rFonts w:eastAsia="Times New Roman" w:cs="Arial"/>
          <w:lang w:eastAsia="en-GB"/>
        </w:rPr>
        <w:t>– including psychological, physical, sexual, financial</w:t>
      </w:r>
      <w:r w:rsidR="000C2A92" w:rsidRPr="003F0A52">
        <w:rPr>
          <w:rFonts w:eastAsia="Times New Roman" w:cs="Arial"/>
          <w:lang w:eastAsia="en-GB"/>
        </w:rPr>
        <w:t xml:space="preserve"> </w:t>
      </w:r>
      <w:r w:rsidR="00F476EC" w:rsidRPr="003F0A52">
        <w:rPr>
          <w:rFonts w:eastAsia="Times New Roman" w:cs="Arial"/>
          <w:lang w:eastAsia="en-GB"/>
        </w:rPr>
        <w:t>and emotional</w:t>
      </w:r>
      <w:r w:rsidRPr="003F0A52">
        <w:rPr>
          <w:rFonts w:eastAsia="Times New Roman" w:cs="Arial"/>
          <w:lang w:eastAsia="en-GB"/>
        </w:rPr>
        <w:t xml:space="preserve"> abuse. </w:t>
      </w:r>
      <w:r w:rsidR="00F476EC" w:rsidRPr="003F0A52">
        <w:rPr>
          <w:rFonts w:eastAsia="Times New Roman" w:cs="Arial"/>
          <w:lang w:eastAsia="en-GB"/>
        </w:rPr>
        <w:t xml:space="preserve">It also includes so called 'honour' based violence. </w:t>
      </w:r>
      <w:r w:rsidR="00495FFE" w:rsidRPr="003F0A52">
        <w:rPr>
          <w:rFonts w:eastAsia="Times New Roman" w:cs="Arial"/>
          <w:lang w:eastAsia="en-GB"/>
        </w:rPr>
        <w:t xml:space="preserve">It can occur between any family members. </w:t>
      </w:r>
    </w:p>
    <w:p w14:paraId="62B51135" w14:textId="77777777" w:rsidR="00074A8F" w:rsidRPr="003F0A52" w:rsidRDefault="00074A8F"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p>
    <w:p w14:paraId="57620368" w14:textId="77777777" w:rsidR="00583595" w:rsidRPr="003F0A52" w:rsidRDefault="00074A8F" w:rsidP="0057552A">
      <w:pPr>
        <w:tabs>
          <w:tab w:val="left" w:pos="1"/>
          <w:tab w:val="left" w:pos="144"/>
          <w:tab w:val="left" w:pos="720"/>
          <w:tab w:val="left" w:pos="2160"/>
          <w:tab w:val="left" w:pos="2880"/>
          <w:tab w:val="left" w:pos="3600"/>
          <w:tab w:val="left" w:pos="4320"/>
          <w:tab w:val="left" w:pos="5040"/>
          <w:tab w:val="left" w:pos="5760"/>
          <w:tab w:val="left" w:pos="6480"/>
          <w:tab w:val="left" w:pos="7200"/>
          <w:tab w:val="left" w:pos="7920"/>
        </w:tabs>
        <w:spacing w:after="0" w:line="240" w:lineRule="auto"/>
        <w:ind w:hanging="22"/>
        <w:jc w:val="both"/>
        <w:rPr>
          <w:rFonts w:eastAsia="Times New Roman" w:cs="Arial"/>
        </w:rPr>
      </w:pPr>
      <w:r w:rsidRPr="003F0A52">
        <w:rPr>
          <w:rFonts w:eastAsia="Times New Roman" w:cs="Arial"/>
          <w:b/>
        </w:rPr>
        <w:t>Discriminatory</w:t>
      </w:r>
      <w:r w:rsidR="00495FFE" w:rsidRPr="003F0A52">
        <w:rPr>
          <w:rFonts w:eastAsia="Times New Roman" w:cs="Arial"/>
          <w:b/>
        </w:rPr>
        <w:t xml:space="preserve"> Abuse</w:t>
      </w:r>
      <w:r w:rsidRPr="003F0A52">
        <w:rPr>
          <w:rFonts w:eastAsia="Times New Roman" w:cs="Arial"/>
          <w:b/>
        </w:rPr>
        <w:t xml:space="preserve"> </w:t>
      </w:r>
      <w:r w:rsidRPr="003F0A52">
        <w:rPr>
          <w:rFonts w:eastAsia="Times New Roman" w:cs="Arial"/>
          <w:lang w:eastAsia="en-GB"/>
        </w:rPr>
        <w:t xml:space="preserve">– </w:t>
      </w:r>
      <w:r w:rsidRPr="003F0A52">
        <w:rPr>
          <w:rFonts w:eastAsia="Times New Roman" w:cs="Arial"/>
        </w:rPr>
        <w:t>discrimination</w:t>
      </w:r>
      <w:r w:rsidRPr="003F0A52">
        <w:rPr>
          <w:rFonts w:eastAsia="Times New Roman" w:cs="Arial"/>
          <w:b/>
        </w:rPr>
        <w:t xml:space="preserve"> </w:t>
      </w:r>
      <w:r w:rsidRPr="003F0A52">
        <w:rPr>
          <w:rFonts w:eastAsia="Times New Roman" w:cs="Arial"/>
        </w:rPr>
        <w:t>is abuse which centres on a difference or perceived</w:t>
      </w:r>
      <w:r w:rsidR="0057552A" w:rsidRPr="003F0A52">
        <w:rPr>
          <w:rFonts w:eastAsia="Times New Roman" w:cs="Arial"/>
        </w:rPr>
        <w:t xml:space="preserve"> </w:t>
      </w:r>
      <w:r w:rsidRPr="003F0A52">
        <w:rPr>
          <w:rFonts w:eastAsia="Times New Roman" w:cs="Arial"/>
        </w:rPr>
        <w:t>difference particularly with respect to race, gender or disability or any of the protected</w:t>
      </w:r>
      <w:r w:rsidR="0057552A" w:rsidRPr="003F0A52">
        <w:rPr>
          <w:rFonts w:eastAsia="Times New Roman" w:cs="Arial"/>
        </w:rPr>
        <w:t xml:space="preserve"> </w:t>
      </w:r>
      <w:r w:rsidRPr="003F0A52">
        <w:rPr>
          <w:rFonts w:eastAsia="Times New Roman" w:cs="Arial"/>
        </w:rPr>
        <w:t xml:space="preserve">characteristics of the Equality Act.  </w:t>
      </w:r>
    </w:p>
    <w:p w14:paraId="66298EDC" w14:textId="77777777" w:rsidR="00583595" w:rsidRPr="003F0A52" w:rsidRDefault="00583595" w:rsidP="005E0614">
      <w:pPr>
        <w:autoSpaceDE w:val="0"/>
        <w:autoSpaceDN w:val="0"/>
        <w:adjustRightInd w:val="0"/>
        <w:spacing w:after="0" w:line="240" w:lineRule="auto"/>
        <w:jc w:val="both"/>
        <w:rPr>
          <w:rFonts w:eastAsia="Times New Roman" w:cs="Arial"/>
          <w:b/>
        </w:rPr>
      </w:pPr>
    </w:p>
    <w:p w14:paraId="635A8535" w14:textId="77777777" w:rsidR="00074A8F" w:rsidRPr="003F0A52" w:rsidRDefault="00074A8F" w:rsidP="005E0614">
      <w:pPr>
        <w:autoSpaceDE w:val="0"/>
        <w:autoSpaceDN w:val="0"/>
        <w:adjustRightInd w:val="0"/>
        <w:spacing w:after="0" w:line="240" w:lineRule="auto"/>
        <w:jc w:val="both"/>
        <w:rPr>
          <w:rFonts w:eastAsia="Times New Roman" w:cs="Arial"/>
          <w:lang w:eastAsia="en-GB"/>
        </w:rPr>
      </w:pPr>
      <w:r w:rsidRPr="003F0A52">
        <w:rPr>
          <w:rFonts w:eastAsia="Times New Roman" w:cs="Arial"/>
          <w:b/>
        </w:rPr>
        <w:t>Organisational Abuse</w:t>
      </w:r>
      <w:r w:rsidRPr="003F0A52">
        <w:rPr>
          <w:rFonts w:eastAsia="Times New Roman" w:cs="Arial"/>
          <w:color w:val="333333"/>
          <w:lang w:eastAsia="en-GB"/>
        </w:rPr>
        <w:t xml:space="preserve"> </w:t>
      </w:r>
      <w:r w:rsidRPr="003F0A52">
        <w:rPr>
          <w:rFonts w:eastAsia="Times New Roman" w:cs="Arial"/>
          <w:lang w:eastAsia="en-GB"/>
        </w:rPr>
        <w:t>– including neglect and poor care practice within an</w:t>
      </w:r>
      <w:r w:rsidR="00583595" w:rsidRPr="003F0A52">
        <w:rPr>
          <w:rFonts w:eastAsia="Times New Roman" w:cs="Arial"/>
          <w:lang w:eastAsia="en-GB"/>
        </w:rPr>
        <w:t xml:space="preserve"> </w:t>
      </w:r>
      <w:r w:rsidRPr="003F0A52">
        <w:rPr>
          <w:rFonts w:eastAsia="Times New Roman" w:cs="Arial"/>
          <w:lang w:eastAsia="en-GB"/>
        </w:rPr>
        <w:t>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w:t>
      </w:r>
      <w:r w:rsidR="00FA0CC4" w:rsidRPr="003F0A52">
        <w:rPr>
          <w:rFonts w:eastAsia="Times New Roman" w:cs="Arial"/>
          <w:lang w:eastAsia="en-GB"/>
        </w:rPr>
        <w:t xml:space="preserve">nisation. </w:t>
      </w:r>
    </w:p>
    <w:p w14:paraId="22B522B0" w14:textId="77777777" w:rsidR="00AA086A" w:rsidRPr="003F0A52" w:rsidRDefault="00AA086A"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p>
    <w:p w14:paraId="1A008B03" w14:textId="77777777" w:rsidR="00583595" w:rsidRPr="003F0A52" w:rsidRDefault="00074A8F"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r w:rsidRPr="003F0A52">
        <w:rPr>
          <w:rFonts w:eastAsia="Times New Roman" w:cs="Arial"/>
          <w:b/>
        </w:rPr>
        <w:t xml:space="preserve">Physical Abuse </w:t>
      </w:r>
      <w:r w:rsidRPr="003F0A52">
        <w:rPr>
          <w:rFonts w:eastAsia="Times New Roman" w:cs="Arial"/>
        </w:rPr>
        <w:t>– includ</w:t>
      </w:r>
      <w:r w:rsidR="00495FFE" w:rsidRPr="003F0A52">
        <w:rPr>
          <w:rFonts w:eastAsia="Times New Roman" w:cs="Arial"/>
        </w:rPr>
        <w:t>ing</w:t>
      </w:r>
      <w:r w:rsidRPr="003F0A52">
        <w:rPr>
          <w:rFonts w:eastAsia="Times New Roman" w:cs="Arial"/>
        </w:rPr>
        <w:t xml:space="preserve"> hitti</w:t>
      </w:r>
      <w:r w:rsidR="004216BF" w:rsidRPr="003F0A52">
        <w:rPr>
          <w:rFonts w:eastAsia="Times New Roman" w:cs="Arial"/>
        </w:rPr>
        <w:t xml:space="preserve">ng, slapping, pushing, kicking, </w:t>
      </w:r>
      <w:r w:rsidRPr="003F0A52">
        <w:rPr>
          <w:rFonts w:eastAsia="Times New Roman" w:cs="Arial"/>
        </w:rPr>
        <w:t>misuse of medication,</w:t>
      </w:r>
    </w:p>
    <w:p w14:paraId="21E1BA19" w14:textId="77777777" w:rsidR="00074A8F" w:rsidRPr="003F0A52" w:rsidRDefault="00074A8F"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r w:rsidRPr="003F0A52">
        <w:rPr>
          <w:rFonts w:eastAsia="Times New Roman" w:cs="Arial"/>
        </w:rPr>
        <w:t xml:space="preserve">restraint or inappropriate sanctions.  </w:t>
      </w:r>
    </w:p>
    <w:p w14:paraId="6BAD19E9" w14:textId="77777777" w:rsidR="00583595" w:rsidRPr="003F0A52" w:rsidRDefault="00583595"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p>
    <w:p w14:paraId="6AC7EEC3" w14:textId="77777777" w:rsidR="00445818" w:rsidRPr="003F0A52" w:rsidRDefault="00074A8F" w:rsidP="005E0614">
      <w:pPr>
        <w:autoSpaceDE w:val="0"/>
        <w:autoSpaceDN w:val="0"/>
        <w:adjustRightInd w:val="0"/>
        <w:spacing w:after="0" w:line="240" w:lineRule="auto"/>
        <w:jc w:val="both"/>
        <w:rPr>
          <w:rFonts w:eastAsia="Times New Roman" w:cs="Arial"/>
          <w:b/>
        </w:rPr>
      </w:pPr>
      <w:r w:rsidRPr="003F0A52">
        <w:rPr>
          <w:rFonts w:eastAsia="Times New Roman" w:cs="Arial"/>
          <w:b/>
        </w:rPr>
        <w:t xml:space="preserve">Sexual Abuse </w:t>
      </w:r>
      <w:r w:rsidRPr="003F0A52">
        <w:rPr>
          <w:rFonts w:eastAsia="Times New Roman" w:cs="Arial"/>
          <w:lang w:eastAsia="en-GB"/>
        </w:rPr>
        <w:t xml:space="preserve">– including rape, indecent exposure, sexual harassment, inappropriate looking or touching, sexual teasing or innuendo, sexual photography, subjection to pornography or witnessing </w:t>
      </w:r>
      <w:r w:rsidRPr="003F0A52">
        <w:rPr>
          <w:rFonts w:eastAsia="Times New Roman" w:cs="Arial"/>
          <w:lang w:eastAsia="en-GB"/>
        </w:rPr>
        <w:lastRenderedPageBreak/>
        <w:t>sexual acts, indecent exposure and sexual assault or sexual acts to which the adult has not consented or was pressured into consenting.</w:t>
      </w:r>
      <w:r w:rsidRPr="003F0A52">
        <w:rPr>
          <w:rFonts w:eastAsia="Times New Roman" w:cs="Arial"/>
          <w:b/>
        </w:rPr>
        <w:tab/>
      </w:r>
    </w:p>
    <w:p w14:paraId="131F9711" w14:textId="77777777" w:rsidR="00074A8F" w:rsidRPr="003F0A52" w:rsidRDefault="00074A8F" w:rsidP="005E0614">
      <w:pPr>
        <w:autoSpaceDE w:val="0"/>
        <w:autoSpaceDN w:val="0"/>
        <w:adjustRightInd w:val="0"/>
        <w:spacing w:after="0" w:line="240" w:lineRule="auto"/>
        <w:jc w:val="both"/>
        <w:rPr>
          <w:rFonts w:eastAsia="Times New Roman" w:cs="Arial"/>
          <w:b/>
        </w:rPr>
      </w:pPr>
      <w:r w:rsidRPr="003F0A52">
        <w:rPr>
          <w:rFonts w:eastAsia="Times New Roman" w:cs="Arial"/>
          <w:b/>
        </w:rPr>
        <w:tab/>
      </w:r>
    </w:p>
    <w:p w14:paraId="3DF33421" w14:textId="77777777" w:rsidR="00074A8F" w:rsidRPr="003F0A52" w:rsidRDefault="00074A8F" w:rsidP="005E0614">
      <w:pPr>
        <w:autoSpaceDE w:val="0"/>
        <w:autoSpaceDN w:val="0"/>
        <w:adjustRightInd w:val="0"/>
        <w:spacing w:after="0" w:line="240" w:lineRule="auto"/>
        <w:jc w:val="both"/>
        <w:rPr>
          <w:rFonts w:eastAsia="Times New Roman" w:cs="Arial"/>
          <w:lang w:eastAsia="en-GB"/>
        </w:rPr>
      </w:pPr>
      <w:r w:rsidRPr="003F0A52">
        <w:rPr>
          <w:rFonts w:eastAsia="Times New Roman" w:cs="Arial"/>
          <w:b/>
        </w:rPr>
        <w:t xml:space="preserve">Financial or Material Abuse </w:t>
      </w:r>
      <w:r w:rsidRPr="003F0A52">
        <w:rPr>
          <w:rFonts w:eastAsia="Times New Roman" w:cs="Arial"/>
          <w:lang w:eastAsia="en-GB"/>
        </w:rPr>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36239E5F" w14:textId="77777777" w:rsidR="00583595" w:rsidRPr="003F0A52" w:rsidRDefault="00583595" w:rsidP="005E0614">
      <w:pPr>
        <w:autoSpaceDE w:val="0"/>
        <w:autoSpaceDN w:val="0"/>
        <w:adjustRightInd w:val="0"/>
        <w:spacing w:after="0" w:line="240" w:lineRule="auto"/>
        <w:jc w:val="both"/>
        <w:rPr>
          <w:rFonts w:eastAsia="Times New Roman" w:cs="Arial"/>
        </w:rPr>
      </w:pPr>
    </w:p>
    <w:p w14:paraId="0F7F67D3" w14:textId="77777777" w:rsidR="00074A8F" w:rsidRPr="003F0A52" w:rsidRDefault="00074A8F" w:rsidP="004731D7">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r w:rsidRPr="003F0A52">
        <w:rPr>
          <w:rFonts w:eastAsia="Times New Roman" w:cs="Arial"/>
          <w:b/>
        </w:rPr>
        <w:t xml:space="preserve">Neglect </w:t>
      </w:r>
      <w:r w:rsidRPr="003F0A52">
        <w:rPr>
          <w:rFonts w:eastAsia="Times New Roman" w:cs="Arial"/>
        </w:rPr>
        <w:t>– including ignoring medical or physical care needs, failure to provide access to</w:t>
      </w:r>
      <w:r w:rsidR="004731D7" w:rsidRPr="003F0A52">
        <w:rPr>
          <w:rFonts w:eastAsia="Times New Roman" w:cs="Arial"/>
        </w:rPr>
        <w:t xml:space="preserve"> </w:t>
      </w:r>
      <w:r w:rsidRPr="003F0A52">
        <w:rPr>
          <w:rFonts w:eastAsia="Times New Roman" w:cs="Arial"/>
        </w:rPr>
        <w:t>appropriate health social care or educational services, the withholding of the necessities of</w:t>
      </w:r>
      <w:r w:rsidR="004731D7" w:rsidRPr="003F0A52">
        <w:rPr>
          <w:rFonts w:eastAsia="Times New Roman" w:cs="Arial"/>
        </w:rPr>
        <w:t xml:space="preserve"> </w:t>
      </w:r>
      <w:r w:rsidRPr="003F0A52">
        <w:rPr>
          <w:rFonts w:eastAsia="Times New Roman" w:cs="Arial"/>
        </w:rPr>
        <w:t>life, such as medicat</w:t>
      </w:r>
      <w:r w:rsidR="009B529A" w:rsidRPr="003F0A52">
        <w:rPr>
          <w:rFonts w:eastAsia="Times New Roman" w:cs="Arial"/>
        </w:rPr>
        <w:t>ion, adequate nutrition and heat</w:t>
      </w:r>
      <w:r w:rsidRPr="003F0A52">
        <w:rPr>
          <w:rFonts w:eastAsia="Times New Roman" w:cs="Arial"/>
        </w:rPr>
        <w:t xml:space="preserve">ing.  </w:t>
      </w:r>
    </w:p>
    <w:p w14:paraId="25BEBDCE" w14:textId="77777777" w:rsidR="00C01DC2" w:rsidRPr="003F0A52" w:rsidRDefault="00C01DC2" w:rsidP="004731D7">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p>
    <w:p w14:paraId="21844B80" w14:textId="77777777" w:rsidR="00C01DC2" w:rsidRPr="003F0A52" w:rsidRDefault="00C01DC2" w:rsidP="004731D7">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rPr>
      </w:pPr>
      <w:r w:rsidRPr="003F0A52">
        <w:rPr>
          <w:rFonts w:eastAsia="Times New Roman" w:cs="Arial"/>
          <w:b/>
        </w:rPr>
        <w:t xml:space="preserve">Emotional or Psychological Abuse- </w:t>
      </w:r>
      <w:r w:rsidRPr="003F0A52">
        <w:rPr>
          <w:rFonts w:eastAsia="Times New Roman" w:cs="Arial"/>
        </w:rPr>
        <w:t>this includes threats of harm or abandonment, deprivation of contact, humiliation, blaming, controlling, intimidation, coercion, harassment, verbal abuse, isolation or withdrawal from services or supportive networks.</w:t>
      </w:r>
    </w:p>
    <w:p w14:paraId="6B5121CC" w14:textId="77777777" w:rsidR="00583595" w:rsidRPr="003F0A52" w:rsidRDefault="00583595" w:rsidP="00C01DC2">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rPr>
          <w:rFonts w:eastAsia="Times New Roman" w:cs="Arial"/>
        </w:rPr>
      </w:pPr>
    </w:p>
    <w:p w14:paraId="228A8712" w14:textId="77777777" w:rsidR="00074A8F" w:rsidRPr="003F0A52" w:rsidRDefault="00DD7AFE"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r w:rsidRPr="003F0A52">
        <w:rPr>
          <w:rFonts w:eastAsia="Times New Roman" w:cs="Arial"/>
          <w:b/>
        </w:rPr>
        <w:t>Not included in the Care Act 2014 but also relevant:</w:t>
      </w:r>
    </w:p>
    <w:p w14:paraId="376C9009" w14:textId="77777777" w:rsidR="00EC1A8E" w:rsidRPr="003F0A52" w:rsidRDefault="00EC1A8E"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rPr>
      </w:pPr>
    </w:p>
    <w:p w14:paraId="5ADE8295" w14:textId="77777777" w:rsidR="00074A8F" w:rsidRPr="003F0A52" w:rsidRDefault="004731D7" w:rsidP="004731D7">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hanging="1440"/>
        <w:jc w:val="both"/>
        <w:rPr>
          <w:rFonts w:eastAsia="Times New Roman" w:cs="Arial"/>
        </w:rPr>
      </w:pPr>
      <w:r w:rsidRPr="003F0A52">
        <w:rPr>
          <w:rFonts w:eastAsia="Times New Roman" w:cs="Arial"/>
          <w:b/>
        </w:rPr>
        <w:t xml:space="preserve">                     </w:t>
      </w:r>
      <w:r w:rsidR="00445818" w:rsidRPr="003F0A52">
        <w:rPr>
          <w:rFonts w:eastAsia="Times New Roman" w:cs="Arial"/>
          <w:b/>
        </w:rPr>
        <w:t xml:space="preserve">      </w:t>
      </w:r>
      <w:r w:rsidR="00144DCA" w:rsidRPr="003F0A52">
        <w:rPr>
          <w:rFonts w:eastAsia="Times New Roman" w:cs="Arial"/>
          <w:b/>
        </w:rPr>
        <w:t>Cyber B</w:t>
      </w:r>
      <w:r w:rsidR="00074A8F" w:rsidRPr="003F0A52">
        <w:rPr>
          <w:rFonts w:eastAsia="Times New Roman" w:cs="Arial"/>
          <w:b/>
        </w:rPr>
        <w:t>ullying</w:t>
      </w:r>
      <w:r w:rsidR="003E34E0" w:rsidRPr="003F0A52">
        <w:rPr>
          <w:rFonts w:eastAsia="Times New Roman" w:cs="Arial"/>
        </w:rPr>
        <w:t xml:space="preserve"> – </w:t>
      </w:r>
      <w:r w:rsidR="00C01DC2" w:rsidRPr="003F0A52">
        <w:rPr>
          <w:rFonts w:eastAsia="Times New Roman" w:cs="Arial"/>
        </w:rPr>
        <w:t>C</w:t>
      </w:r>
      <w:r w:rsidR="003E34E0" w:rsidRPr="003F0A52">
        <w:rPr>
          <w:rFonts w:eastAsia="Times New Roman" w:cs="Arial"/>
        </w:rPr>
        <w:t xml:space="preserve">yber </w:t>
      </w:r>
      <w:r w:rsidR="00074A8F" w:rsidRPr="003F0A52">
        <w:rPr>
          <w:rFonts w:eastAsia="Times New Roman" w:cs="Arial"/>
        </w:rPr>
        <w:t>bullying occurs when someone repeatedly makes fun of another</w:t>
      </w:r>
      <w:r w:rsidRPr="003F0A52">
        <w:rPr>
          <w:rFonts w:eastAsia="Times New Roman" w:cs="Arial"/>
        </w:rPr>
        <w:t xml:space="preserve"> </w:t>
      </w:r>
      <w:r w:rsidR="00074A8F" w:rsidRPr="003F0A52">
        <w:rPr>
          <w:rFonts w:eastAsia="Times New Roman" w:cs="Arial"/>
        </w:rPr>
        <w:t>person online or picks on another person through emails</w:t>
      </w:r>
      <w:r w:rsidR="00C01DC2" w:rsidRPr="003F0A52">
        <w:rPr>
          <w:rFonts w:eastAsia="Times New Roman" w:cs="Arial"/>
        </w:rPr>
        <w:t xml:space="preserve">, </w:t>
      </w:r>
      <w:r w:rsidR="00074A8F" w:rsidRPr="003F0A52">
        <w:rPr>
          <w:rFonts w:eastAsia="Times New Roman" w:cs="Arial"/>
        </w:rPr>
        <w:t>text messages, or</w:t>
      </w:r>
      <w:r w:rsidRPr="003F0A52">
        <w:rPr>
          <w:rFonts w:eastAsia="Times New Roman" w:cs="Arial"/>
        </w:rPr>
        <w:t xml:space="preserve"> </w:t>
      </w:r>
      <w:r w:rsidR="00074A8F" w:rsidRPr="003F0A52">
        <w:rPr>
          <w:rFonts w:eastAsia="Times New Roman" w:cs="Arial"/>
        </w:rPr>
        <w:t>uses online forums with the intention of harming, damaging, humiliating or isolating another</w:t>
      </w:r>
      <w:r w:rsidRPr="003F0A52">
        <w:rPr>
          <w:rFonts w:eastAsia="Times New Roman" w:cs="Arial"/>
        </w:rPr>
        <w:t xml:space="preserve"> </w:t>
      </w:r>
      <w:r w:rsidR="00074A8F" w:rsidRPr="003F0A52">
        <w:rPr>
          <w:rFonts w:eastAsia="Times New Roman" w:cs="Arial"/>
        </w:rPr>
        <w:t xml:space="preserve">person.  It can be used to carry out many different types of bullying (such as racist </w:t>
      </w:r>
      <w:r w:rsidRPr="003F0A52">
        <w:rPr>
          <w:rFonts w:eastAsia="Times New Roman" w:cs="Arial"/>
        </w:rPr>
        <w:t>bullying, homophobic</w:t>
      </w:r>
      <w:r w:rsidR="00074A8F" w:rsidRPr="003F0A52">
        <w:rPr>
          <w:rFonts w:eastAsia="Times New Roman" w:cs="Arial"/>
        </w:rPr>
        <w:t xml:space="preserve"> bullying, or bullying related to special educational needs and disabilities) </w:t>
      </w:r>
      <w:r w:rsidR="00C01DC2" w:rsidRPr="003F0A52">
        <w:rPr>
          <w:rFonts w:eastAsia="Times New Roman" w:cs="Arial"/>
        </w:rPr>
        <w:t>the means of which the bullying occurs is through technology</w:t>
      </w:r>
      <w:r w:rsidR="00074A8F" w:rsidRPr="003F0A52">
        <w:rPr>
          <w:rFonts w:eastAsia="Times New Roman" w:cs="Arial"/>
        </w:rPr>
        <w:t xml:space="preserve">.  </w:t>
      </w:r>
    </w:p>
    <w:p w14:paraId="25447BC0" w14:textId="77777777" w:rsidR="003B075E" w:rsidRPr="003F0A52" w:rsidRDefault="003B075E" w:rsidP="005E0614">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1440"/>
        <w:jc w:val="both"/>
        <w:rPr>
          <w:rFonts w:eastAsia="Times New Roman" w:cs="Arial"/>
        </w:rPr>
      </w:pPr>
    </w:p>
    <w:p w14:paraId="4F4C449F" w14:textId="77777777" w:rsidR="0066186E" w:rsidRPr="003F0A52" w:rsidRDefault="00144DCA" w:rsidP="005E0614">
      <w:pPr>
        <w:autoSpaceDE w:val="0"/>
        <w:autoSpaceDN w:val="0"/>
        <w:adjustRightInd w:val="0"/>
        <w:spacing w:after="0" w:line="240" w:lineRule="auto"/>
        <w:jc w:val="both"/>
        <w:rPr>
          <w:rFonts w:eastAsia="Times New Roman" w:cs="Arial"/>
        </w:rPr>
      </w:pPr>
      <w:r w:rsidRPr="003F0A52">
        <w:rPr>
          <w:rFonts w:eastAsia="Times New Roman" w:cs="Arial"/>
          <w:b/>
        </w:rPr>
        <w:t>Forced M</w:t>
      </w:r>
      <w:r w:rsidR="0071605D" w:rsidRPr="003F0A52">
        <w:rPr>
          <w:rFonts w:eastAsia="Times New Roman" w:cs="Arial"/>
          <w:b/>
        </w:rPr>
        <w:t>arriage</w:t>
      </w:r>
      <w:r w:rsidR="00D86B24" w:rsidRPr="003F0A52">
        <w:rPr>
          <w:rFonts w:eastAsia="Times New Roman" w:cs="Arial"/>
        </w:rPr>
        <w:t xml:space="preserve"> – </w:t>
      </w:r>
      <w:r w:rsidR="00C01DC2" w:rsidRPr="003F0A52">
        <w:rPr>
          <w:rFonts w:eastAsia="Times New Roman" w:cs="Arial"/>
        </w:rPr>
        <w:t>F</w:t>
      </w:r>
      <w:r w:rsidR="00D86B24" w:rsidRPr="003F0A52">
        <w:rPr>
          <w:rFonts w:eastAsia="Times New Roman" w:cs="Arial"/>
        </w:rPr>
        <w:t xml:space="preserve">orced </w:t>
      </w:r>
      <w:r w:rsidR="00825F2C" w:rsidRPr="003F0A52">
        <w:rPr>
          <w:rFonts w:eastAsia="Times New Roman" w:cs="Arial"/>
        </w:rPr>
        <w:t>m</w:t>
      </w:r>
      <w:r w:rsidRPr="003F0A52">
        <w:rPr>
          <w:rFonts w:eastAsia="Times New Roman" w:cs="Arial"/>
        </w:rPr>
        <w:t>arriage i</w:t>
      </w:r>
      <w:r w:rsidR="0071605D" w:rsidRPr="003F0A52">
        <w:rPr>
          <w:rFonts w:eastAsia="Times New Roman" w:cs="Arial"/>
        </w:rPr>
        <w:t xml:space="preserve">s a term used to describe a marriage in which one or both of the parties are married without their consent or against their will. A forced marriage differs from an arranged marriage, in which both </w:t>
      </w:r>
      <w:r w:rsidR="00041980" w:rsidRPr="003F0A52">
        <w:rPr>
          <w:rFonts w:eastAsia="Times New Roman" w:cs="Arial"/>
        </w:rPr>
        <w:t>parties’</w:t>
      </w:r>
      <w:r w:rsidR="0071605D" w:rsidRPr="003F0A52">
        <w:rPr>
          <w:rFonts w:eastAsia="Times New Roman" w:cs="Arial"/>
        </w:rPr>
        <w:t xml:space="preserve"> consent to the assistance of a third party in identifying a spouse. The Anti-social Behaviour, Crime and Policing Act 2014 make</w:t>
      </w:r>
      <w:r w:rsidR="00085B25" w:rsidRPr="003F0A52">
        <w:rPr>
          <w:rFonts w:eastAsia="Times New Roman" w:cs="Arial"/>
        </w:rPr>
        <w:t>s</w:t>
      </w:r>
      <w:r w:rsidR="0071605D" w:rsidRPr="003F0A52">
        <w:rPr>
          <w:rFonts w:eastAsia="Times New Roman" w:cs="Arial"/>
        </w:rPr>
        <w:t xml:space="preserve"> it a criminal offence to force someone to marry.</w:t>
      </w:r>
      <w:r w:rsidR="0066186E" w:rsidRPr="003F0A52">
        <w:rPr>
          <w:rFonts w:eastAsia="Times New Roman" w:cs="Arial"/>
        </w:rPr>
        <w:t xml:space="preserve"> </w:t>
      </w:r>
      <w:r w:rsidR="00495FFE" w:rsidRPr="003F0A52">
        <w:rPr>
          <w:rFonts w:eastAsia="Times New Roman" w:cs="Arial"/>
        </w:rPr>
        <w:t>The forced marriage of adults with learning disabilities occurs when the adult does not have the capacity to consent to the marriage.</w:t>
      </w:r>
    </w:p>
    <w:p w14:paraId="3BF179BA" w14:textId="77777777" w:rsidR="003B075E" w:rsidRPr="003F0A52" w:rsidRDefault="003B075E" w:rsidP="005E0614">
      <w:pPr>
        <w:autoSpaceDE w:val="0"/>
        <w:autoSpaceDN w:val="0"/>
        <w:adjustRightInd w:val="0"/>
        <w:spacing w:after="0" w:line="240" w:lineRule="auto"/>
        <w:ind w:left="1440" w:hanging="720"/>
        <w:jc w:val="both"/>
        <w:rPr>
          <w:rFonts w:eastAsia="Times New Roman" w:cs="Arial"/>
        </w:rPr>
      </w:pPr>
    </w:p>
    <w:p w14:paraId="39D7B8FA" w14:textId="77777777" w:rsidR="0071605D" w:rsidRPr="003F0A52" w:rsidRDefault="0071605D" w:rsidP="005E0614">
      <w:pPr>
        <w:autoSpaceDE w:val="0"/>
        <w:autoSpaceDN w:val="0"/>
        <w:adjustRightInd w:val="0"/>
        <w:spacing w:after="0" w:line="240" w:lineRule="auto"/>
        <w:jc w:val="both"/>
        <w:rPr>
          <w:rFonts w:eastAsia="Times New Roman" w:cs="Arial"/>
        </w:rPr>
      </w:pPr>
      <w:r w:rsidRPr="003F0A52">
        <w:rPr>
          <w:rFonts w:eastAsia="Times New Roman" w:cs="Arial"/>
          <w:b/>
        </w:rPr>
        <w:t>Mate Crime</w:t>
      </w:r>
      <w:r w:rsidR="00D86B24" w:rsidRPr="003F0A52">
        <w:rPr>
          <w:rFonts w:eastAsia="Times New Roman" w:cs="Arial"/>
        </w:rPr>
        <w:t xml:space="preserve"> – a </w:t>
      </w:r>
      <w:r w:rsidRPr="003F0A52">
        <w:rPr>
          <w:rFonts w:eastAsia="Times New Roman" w:cs="Arial"/>
        </w:rPr>
        <w:t xml:space="preserve">‘mate crime’ </w:t>
      </w:r>
      <w:r w:rsidR="005D4206" w:rsidRPr="003F0A52">
        <w:rPr>
          <w:rFonts w:eastAsia="Times New Roman" w:cs="Arial"/>
        </w:rPr>
        <w:t>is</w:t>
      </w:r>
      <w:r w:rsidRPr="003F0A52">
        <w:rPr>
          <w:rFonts w:eastAsia="Times New Roman" w:cs="Arial"/>
        </w:rPr>
        <w:t xml:space="preserve"> defined by the Safety Net Project </w:t>
      </w:r>
      <w:r w:rsidR="00495FFE" w:rsidRPr="003F0A52">
        <w:rPr>
          <w:rFonts w:eastAsia="Times New Roman" w:cs="Arial"/>
        </w:rPr>
        <w:t>a</w:t>
      </w:r>
      <w:r w:rsidRPr="003F0A52">
        <w:rPr>
          <w:rFonts w:eastAsia="Times New Roman" w:cs="Arial"/>
        </w:rPr>
        <w:t xml:space="preserve">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a number of Serious Case Reviews </w:t>
      </w:r>
      <w:r w:rsidR="005D4206" w:rsidRPr="003F0A52">
        <w:rPr>
          <w:rFonts w:eastAsia="Times New Roman" w:cs="Arial"/>
        </w:rPr>
        <w:t xml:space="preserve">(SCR) </w:t>
      </w:r>
      <w:r w:rsidRPr="003F0A52">
        <w:rPr>
          <w:rFonts w:eastAsia="Times New Roman" w:cs="Arial"/>
        </w:rPr>
        <w:t>relating to people with a learning disability who were murdered or seriously harmed by people who purported to be their friend.</w:t>
      </w:r>
    </w:p>
    <w:p w14:paraId="23E01195" w14:textId="77777777" w:rsidR="003B075E" w:rsidRPr="003F0A52" w:rsidRDefault="003B075E" w:rsidP="005E0614">
      <w:pPr>
        <w:autoSpaceDE w:val="0"/>
        <w:autoSpaceDN w:val="0"/>
        <w:adjustRightInd w:val="0"/>
        <w:spacing w:after="0" w:line="240" w:lineRule="auto"/>
        <w:ind w:left="1440" w:hanging="720"/>
        <w:jc w:val="both"/>
        <w:rPr>
          <w:rFonts w:eastAsia="Times New Roman" w:cs="Arial"/>
          <w:b/>
        </w:rPr>
      </w:pPr>
    </w:p>
    <w:p w14:paraId="660F54E6" w14:textId="77777777" w:rsidR="006B7F91" w:rsidRPr="003F0A52" w:rsidRDefault="0071605D" w:rsidP="005E0614">
      <w:pPr>
        <w:autoSpaceDE w:val="0"/>
        <w:autoSpaceDN w:val="0"/>
        <w:adjustRightInd w:val="0"/>
        <w:spacing w:after="0" w:line="240" w:lineRule="auto"/>
        <w:jc w:val="both"/>
        <w:rPr>
          <w:rFonts w:eastAsia="Times New Roman" w:cs="Arial"/>
        </w:rPr>
      </w:pPr>
      <w:r w:rsidRPr="003F0A52">
        <w:rPr>
          <w:rFonts w:eastAsia="Times New Roman" w:cs="Arial"/>
          <w:b/>
        </w:rPr>
        <w:t>Radicalisation</w:t>
      </w:r>
      <w:r w:rsidR="00D86B24" w:rsidRPr="003F0A52">
        <w:rPr>
          <w:rFonts w:eastAsia="Times New Roman" w:cs="Arial"/>
        </w:rPr>
        <w:t xml:space="preserve"> – the </w:t>
      </w:r>
      <w:r w:rsidRPr="003F0A52">
        <w:rPr>
          <w:rFonts w:eastAsia="Times New Roman" w:cs="Arial"/>
        </w:rPr>
        <w:t xml:space="preserve">aim of radicalisation is to attract people to their reasoning, inspire new recruits and embed their extreme views </w:t>
      </w:r>
      <w:r w:rsidR="005D4206" w:rsidRPr="003F0A52">
        <w:rPr>
          <w:rFonts w:eastAsia="Times New Roman" w:cs="Arial"/>
        </w:rPr>
        <w:t>by</w:t>
      </w:r>
      <w:r w:rsidRPr="003F0A52">
        <w:rPr>
          <w:rFonts w:eastAsia="Times New Roman" w:cs="Arial"/>
        </w:rPr>
        <w:t xml:space="preserve"> persuad</w:t>
      </w:r>
      <w:r w:rsidR="005D4206" w:rsidRPr="003F0A52">
        <w:rPr>
          <w:rFonts w:eastAsia="Times New Roman" w:cs="Arial"/>
        </w:rPr>
        <w:t>ing</w:t>
      </w:r>
      <w:r w:rsidRPr="003F0A52">
        <w:rPr>
          <w:rFonts w:eastAsia="Times New Roman" w:cs="Arial"/>
        </w:rPr>
        <w:t xml:space="preserve"> vulnerable individuals of the legitimacy of their cause. This may be direct through a relationship, or through social media.</w:t>
      </w:r>
    </w:p>
    <w:p w14:paraId="7538D83D" w14:textId="77777777" w:rsidR="007445CD" w:rsidRPr="003F0A52" w:rsidRDefault="007445CD" w:rsidP="005E0614">
      <w:pPr>
        <w:autoSpaceDE w:val="0"/>
        <w:autoSpaceDN w:val="0"/>
        <w:adjustRightInd w:val="0"/>
        <w:spacing w:after="0" w:line="240" w:lineRule="auto"/>
        <w:jc w:val="both"/>
        <w:rPr>
          <w:rFonts w:eastAsia="Times New Roman" w:cs="Arial"/>
        </w:rPr>
      </w:pPr>
    </w:p>
    <w:p w14:paraId="20CC9073" w14:textId="77777777" w:rsidR="00445818" w:rsidRPr="003F0A52" w:rsidRDefault="00074A8F" w:rsidP="00445818">
      <w:pPr>
        <w:pStyle w:val="Heading2"/>
        <w:numPr>
          <w:ilvl w:val="0"/>
          <w:numId w:val="27"/>
        </w:numPr>
        <w:spacing w:after="100" w:afterAutospacing="1"/>
        <w:rPr>
          <w:rFonts w:asciiTheme="minorHAnsi" w:eastAsia="Times New Roman" w:hAnsiTheme="minorHAnsi"/>
          <w:sz w:val="22"/>
          <w:szCs w:val="22"/>
        </w:rPr>
      </w:pPr>
      <w:bookmarkStart w:id="7" w:name="_Toc8915255"/>
      <w:bookmarkEnd w:id="6"/>
      <w:r w:rsidRPr="003F0A52">
        <w:rPr>
          <w:rFonts w:asciiTheme="minorHAnsi" w:eastAsia="Times New Roman" w:hAnsiTheme="minorHAnsi"/>
          <w:sz w:val="22"/>
          <w:szCs w:val="22"/>
        </w:rPr>
        <w:t xml:space="preserve">Signs and </w:t>
      </w:r>
      <w:r w:rsidR="00477A18" w:rsidRPr="003F0A52">
        <w:rPr>
          <w:rFonts w:asciiTheme="minorHAnsi" w:eastAsia="Times New Roman" w:hAnsiTheme="minorHAnsi"/>
          <w:sz w:val="22"/>
          <w:szCs w:val="22"/>
        </w:rPr>
        <w:t>i</w:t>
      </w:r>
      <w:r w:rsidRPr="003F0A52">
        <w:rPr>
          <w:rFonts w:asciiTheme="minorHAnsi" w:eastAsia="Times New Roman" w:hAnsiTheme="minorHAnsi"/>
          <w:sz w:val="22"/>
          <w:szCs w:val="22"/>
        </w:rPr>
        <w:t xml:space="preserve">ndicators of </w:t>
      </w:r>
      <w:r w:rsidR="00477A18" w:rsidRPr="003F0A52">
        <w:rPr>
          <w:rFonts w:asciiTheme="minorHAnsi" w:eastAsia="Times New Roman" w:hAnsiTheme="minorHAnsi"/>
          <w:sz w:val="22"/>
          <w:szCs w:val="22"/>
        </w:rPr>
        <w:t>a</w:t>
      </w:r>
      <w:r w:rsidRPr="003F0A52">
        <w:rPr>
          <w:rFonts w:asciiTheme="minorHAnsi" w:eastAsia="Times New Roman" w:hAnsiTheme="minorHAnsi"/>
          <w:sz w:val="22"/>
          <w:szCs w:val="22"/>
        </w:rPr>
        <w:t>buse</w:t>
      </w:r>
      <w:r w:rsidR="0071605D" w:rsidRPr="003F0A52">
        <w:rPr>
          <w:rFonts w:asciiTheme="minorHAnsi" w:eastAsia="Times New Roman" w:hAnsiTheme="minorHAnsi"/>
          <w:sz w:val="22"/>
          <w:szCs w:val="22"/>
        </w:rPr>
        <w:t xml:space="preserve"> and neglect</w:t>
      </w:r>
      <w:bookmarkEnd w:id="7"/>
    </w:p>
    <w:p w14:paraId="62CE6205" w14:textId="77777777" w:rsidR="00074A8F" w:rsidRPr="003F0A52" w:rsidRDefault="00445818" w:rsidP="00445818">
      <w:r w:rsidRPr="003F0A52">
        <w:t>A</w:t>
      </w:r>
      <w:r w:rsidR="00074A8F" w:rsidRPr="003F0A52">
        <w:t>buse can take place in any context and by all manner of perpetrator.</w:t>
      </w:r>
      <w:r w:rsidR="00825F2C" w:rsidRPr="003F0A52">
        <w:t xml:space="preserve"> A</w:t>
      </w:r>
      <w:r w:rsidR="00074A8F" w:rsidRPr="003F0A52">
        <w:t>buse may be</w:t>
      </w:r>
      <w:r w:rsidRPr="003F0A52">
        <w:t xml:space="preserve"> </w:t>
      </w:r>
      <w:r w:rsidR="00074A8F" w:rsidRPr="003F0A52">
        <w:t>infl</w:t>
      </w:r>
      <w:r w:rsidR="009C77F9" w:rsidRPr="003F0A52">
        <w:t xml:space="preserve">icted by anyone in the </w:t>
      </w:r>
      <w:r w:rsidR="004731D7" w:rsidRPr="003F0A52">
        <w:t xml:space="preserve">school/club </w:t>
      </w:r>
      <w:r w:rsidR="009C77F9" w:rsidRPr="003F0A52">
        <w:t>who</w:t>
      </w:r>
      <w:r w:rsidR="00074A8F" w:rsidRPr="003F0A52">
        <w:t xml:space="preserve"> a </w:t>
      </w:r>
      <w:r w:rsidR="004731D7" w:rsidRPr="003F0A52">
        <w:t xml:space="preserve">participant </w:t>
      </w:r>
      <w:r w:rsidR="00074A8F" w:rsidRPr="003F0A52">
        <w:t xml:space="preserve">comes into contact with. Or </w:t>
      </w:r>
      <w:r w:rsidR="004731D7" w:rsidRPr="003F0A52">
        <w:t>school/</w:t>
      </w:r>
      <w:r w:rsidR="00074A8F" w:rsidRPr="003F0A52">
        <w:t>club members,</w:t>
      </w:r>
      <w:r w:rsidR="004731D7" w:rsidRPr="003F0A52">
        <w:t xml:space="preserve"> </w:t>
      </w:r>
      <w:r w:rsidR="00074A8F" w:rsidRPr="003F0A52">
        <w:t xml:space="preserve">workers, volunteers or </w:t>
      </w:r>
      <w:r w:rsidR="004731D7" w:rsidRPr="003F0A52">
        <w:t>instructors</w:t>
      </w:r>
      <w:r w:rsidR="00074A8F" w:rsidRPr="003F0A52">
        <w:t xml:space="preserve"> may suspect that a</w:t>
      </w:r>
      <w:r w:rsidR="004731D7" w:rsidRPr="003F0A52">
        <w:t xml:space="preserve"> participant</w:t>
      </w:r>
      <w:r w:rsidR="00074A8F" w:rsidRPr="003F0A52">
        <w:t xml:space="preserve"> is being abused </w:t>
      </w:r>
      <w:r w:rsidR="00EB6578" w:rsidRPr="003F0A52">
        <w:t>or neglected</w:t>
      </w:r>
      <w:r w:rsidR="004731D7" w:rsidRPr="003F0A52">
        <w:t xml:space="preserve"> </w:t>
      </w:r>
      <w:r w:rsidR="00074A8F" w:rsidRPr="003F0A52">
        <w:t xml:space="preserve">outside of the </w:t>
      </w:r>
      <w:r w:rsidR="004731D7" w:rsidRPr="003F0A52">
        <w:t>school/</w:t>
      </w:r>
      <w:r w:rsidR="00074A8F" w:rsidRPr="003F0A52">
        <w:t>club setting. There are many signs and indicators that may suggest someone</w:t>
      </w:r>
      <w:r w:rsidR="004731D7" w:rsidRPr="003F0A52">
        <w:t xml:space="preserve"> </w:t>
      </w:r>
      <w:r w:rsidR="00074A8F" w:rsidRPr="003F0A52">
        <w:t>is being abused</w:t>
      </w:r>
      <w:r w:rsidR="00EB6578" w:rsidRPr="003F0A52">
        <w:t xml:space="preserve"> or neglected</w:t>
      </w:r>
      <w:r w:rsidR="00074A8F" w:rsidRPr="003F0A52">
        <w:t>, these include but are not limited to</w:t>
      </w:r>
      <w:r w:rsidR="00717D73" w:rsidRPr="003F0A52">
        <w:t>:</w:t>
      </w:r>
    </w:p>
    <w:p w14:paraId="22933648"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lastRenderedPageBreak/>
        <w:t>Unexplained bruises or injuries – or lack of medical attention when an injury is present.</w:t>
      </w:r>
      <w:r w:rsidR="00161627" w:rsidRPr="003F0A52">
        <w:rPr>
          <w:rFonts w:eastAsia="Times New Roman" w:cs="Arial"/>
          <w:lang w:eastAsia="en-GB"/>
        </w:rPr>
        <w:t xml:space="preserve"> </w:t>
      </w:r>
    </w:p>
    <w:p w14:paraId="0496212E"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Person has belongings or money going missing</w:t>
      </w:r>
      <w:r w:rsidR="00144DCA" w:rsidRPr="003F0A52">
        <w:rPr>
          <w:rFonts w:eastAsia="Times New Roman" w:cs="Arial"/>
          <w:lang w:eastAsia="en-GB"/>
        </w:rPr>
        <w:t>.</w:t>
      </w:r>
    </w:p>
    <w:p w14:paraId="0E839DF5"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Person is not attending / no longer enjoying their sessions</w:t>
      </w:r>
      <w:r w:rsidR="005D4206" w:rsidRPr="003F0A52">
        <w:rPr>
          <w:rFonts w:eastAsia="Times New Roman" w:cs="Arial"/>
          <w:lang w:eastAsia="en-GB"/>
        </w:rPr>
        <w:t>,</w:t>
      </w:r>
      <w:r w:rsidR="001E6E7A" w:rsidRPr="003F0A52">
        <w:rPr>
          <w:rFonts w:eastAsia="Times New Roman" w:cs="Arial"/>
          <w:lang w:eastAsia="en-GB"/>
        </w:rPr>
        <w:t xml:space="preserve"> </w:t>
      </w:r>
      <w:r w:rsidR="001E6E7A" w:rsidRPr="003F0A52">
        <w:rPr>
          <w:rFonts w:eastAsia="Times New Roman" w:cs="Arial"/>
        </w:rPr>
        <w:t>you may notice that a participant in a team has been missing from practice sessions and is not responding to reminders from team members or coaches.</w:t>
      </w:r>
    </w:p>
    <w:p w14:paraId="6A4F74FA"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Someone losing or gaining weight / an unkempt appearance</w:t>
      </w:r>
      <w:r w:rsidR="00144DCA" w:rsidRPr="003F0A52">
        <w:rPr>
          <w:rFonts w:eastAsia="Times New Roman" w:cs="Arial"/>
          <w:lang w:eastAsia="en-GB"/>
        </w:rPr>
        <w:t>.</w:t>
      </w:r>
      <w:r w:rsidR="001E6E7A" w:rsidRPr="003F0A52">
        <w:rPr>
          <w:rFonts w:eastAsia="Times New Roman" w:cs="Arial"/>
          <w:lang w:eastAsia="en-GB"/>
        </w:rPr>
        <w:t xml:space="preserve"> </w:t>
      </w:r>
      <w:r w:rsidR="0035601E" w:rsidRPr="003F0A52">
        <w:rPr>
          <w:rFonts w:eastAsia="Times New Roman" w:cs="Arial"/>
        </w:rPr>
        <w:t>This</w:t>
      </w:r>
      <w:r w:rsidR="001E6E7A" w:rsidRPr="003F0A52">
        <w:rPr>
          <w:rFonts w:eastAsia="Times New Roman" w:cs="Arial"/>
        </w:rPr>
        <w:t xml:space="preserve"> could be a player whose appearance becomes unkempt, does not wear suitable sports kit and deterioration in hygiene.</w:t>
      </w:r>
    </w:p>
    <w:p w14:paraId="054784C6"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A change in the behaviour or confidence of a person.</w:t>
      </w:r>
      <w:r w:rsidR="001E6E7A" w:rsidRPr="003F0A52">
        <w:rPr>
          <w:rFonts w:eastAsia="Times New Roman" w:cs="Arial"/>
          <w:lang w:eastAsia="en-GB"/>
        </w:rPr>
        <w:t xml:space="preserve"> For example, a participant may be looking quiet and withdrawn when their brother comes to collect them from sessions, in contrast to their personal assistant whom they greet with a smile.</w:t>
      </w:r>
    </w:p>
    <w:p w14:paraId="23BD4D43"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They may sel</w:t>
      </w:r>
      <w:r w:rsidR="00C6030B" w:rsidRPr="003F0A52">
        <w:rPr>
          <w:rFonts w:eastAsia="Times New Roman" w:cs="Arial"/>
          <w:lang w:eastAsia="en-GB"/>
        </w:rPr>
        <w:t>f-</w:t>
      </w:r>
      <w:r w:rsidRPr="003F0A52">
        <w:rPr>
          <w:rFonts w:eastAsia="Times New Roman" w:cs="Arial"/>
          <w:lang w:eastAsia="en-GB"/>
        </w:rPr>
        <w:t>harm.</w:t>
      </w:r>
    </w:p>
    <w:p w14:paraId="3049D90F" w14:textId="77777777" w:rsidR="00074A8F" w:rsidRPr="003F0A52" w:rsidRDefault="00074A8F" w:rsidP="007C506A">
      <w:pPr>
        <w:pStyle w:val="ListParagraph"/>
        <w:numPr>
          <w:ilvl w:val="0"/>
          <w:numId w:val="10"/>
        </w:numPr>
        <w:autoSpaceDE w:val="0"/>
        <w:autoSpaceDN w:val="0"/>
        <w:adjustRightInd w:val="0"/>
        <w:spacing w:after="120" w:line="240" w:lineRule="auto"/>
        <w:jc w:val="both"/>
        <w:rPr>
          <w:rFonts w:eastAsia="Times New Roman" w:cs="Arial"/>
          <w:lang w:eastAsia="en-GB"/>
        </w:rPr>
      </w:pPr>
      <w:r w:rsidRPr="003F0A52">
        <w:rPr>
          <w:rFonts w:eastAsia="Times New Roman" w:cs="Arial"/>
          <w:lang w:eastAsia="en-GB"/>
        </w:rPr>
        <w:t>They may have a fear of a</w:t>
      </w:r>
      <w:r w:rsidR="00144DCA" w:rsidRPr="003F0A52">
        <w:rPr>
          <w:rFonts w:eastAsia="Times New Roman" w:cs="Arial"/>
          <w:lang w:eastAsia="en-GB"/>
        </w:rPr>
        <w:t xml:space="preserve"> particular group or individual.</w:t>
      </w:r>
    </w:p>
    <w:p w14:paraId="1C18E680" w14:textId="77777777" w:rsidR="00007C7F" w:rsidRPr="003F0A52" w:rsidRDefault="00074A8F" w:rsidP="007C506A">
      <w:pPr>
        <w:pStyle w:val="ListParagraph"/>
        <w:numPr>
          <w:ilvl w:val="0"/>
          <w:numId w:val="10"/>
        </w:numPr>
        <w:spacing w:after="0" w:line="240" w:lineRule="auto"/>
        <w:jc w:val="both"/>
        <w:rPr>
          <w:rFonts w:eastAsia="Times New Roman" w:cs="Arial"/>
          <w:lang w:eastAsia="en-GB"/>
        </w:rPr>
      </w:pPr>
      <w:r w:rsidRPr="003F0A52">
        <w:rPr>
          <w:rFonts w:eastAsia="Times New Roman" w:cs="Arial"/>
          <w:lang w:eastAsia="en-GB"/>
        </w:rPr>
        <w:t>They may tell you / another person they are being abused – i.e. a disclosure.</w:t>
      </w:r>
    </w:p>
    <w:p w14:paraId="024F6C02" w14:textId="77777777" w:rsidR="00D86B24" w:rsidRPr="003F0A52" w:rsidRDefault="001E6E7A" w:rsidP="007C506A">
      <w:pPr>
        <w:pStyle w:val="ListParagraph"/>
        <w:numPr>
          <w:ilvl w:val="0"/>
          <w:numId w:val="10"/>
        </w:numPr>
        <w:spacing w:after="0" w:line="240" w:lineRule="auto"/>
        <w:jc w:val="both"/>
        <w:rPr>
          <w:rFonts w:eastAsia="Times New Roman" w:cs="Arial"/>
        </w:rPr>
      </w:pPr>
      <w:r w:rsidRPr="003F0A52">
        <w:rPr>
          <w:rFonts w:eastAsia="Times New Roman" w:cs="Arial"/>
          <w:lang w:eastAsia="en-GB"/>
        </w:rPr>
        <w:t>H</w:t>
      </w:r>
      <w:r w:rsidRPr="003F0A52">
        <w:rPr>
          <w:rFonts w:eastAsia="Times New Roman" w:cs="Arial"/>
        </w:rPr>
        <w:t>arassing of a club member because they are or are perceived to have protected characteristics</w:t>
      </w:r>
      <w:r w:rsidR="00613D49" w:rsidRPr="003F0A52">
        <w:rPr>
          <w:rFonts w:eastAsia="Times New Roman" w:cs="Arial"/>
        </w:rPr>
        <w:t>.</w:t>
      </w:r>
    </w:p>
    <w:p w14:paraId="3BEF4259" w14:textId="77777777" w:rsidR="00D86B24" w:rsidRPr="003F0A52" w:rsidRDefault="00161627" w:rsidP="007C506A">
      <w:pPr>
        <w:pStyle w:val="ListParagraph"/>
        <w:numPr>
          <w:ilvl w:val="0"/>
          <w:numId w:val="10"/>
        </w:numPr>
        <w:spacing w:after="0" w:line="240" w:lineRule="auto"/>
        <w:jc w:val="both"/>
        <w:rPr>
          <w:rFonts w:eastAsia="Times New Roman" w:cs="Arial"/>
          <w:lang w:eastAsia="en-GB"/>
        </w:rPr>
      </w:pPr>
      <w:r w:rsidRPr="003F0A52">
        <w:rPr>
          <w:rFonts w:eastAsia="Times New Roman" w:cs="Arial"/>
          <w:lang w:eastAsia="en-GB"/>
        </w:rPr>
        <w:t>Not meeting the needs of the participant</w:t>
      </w:r>
      <w:r w:rsidR="006D4450" w:rsidRPr="003F0A52">
        <w:rPr>
          <w:rFonts w:eastAsia="Times New Roman" w:cs="Arial"/>
          <w:lang w:eastAsia="en-GB"/>
        </w:rPr>
        <w:t xml:space="preserve"> e</w:t>
      </w:r>
      <w:r w:rsidR="00717D73" w:rsidRPr="003F0A52">
        <w:rPr>
          <w:rFonts w:eastAsia="Times New Roman" w:cs="Arial"/>
          <w:lang w:eastAsia="en-GB"/>
        </w:rPr>
        <w:t>.g.</w:t>
      </w:r>
      <w:r w:rsidRPr="003F0A52">
        <w:rPr>
          <w:rFonts w:eastAsia="Times New Roman" w:cs="Arial"/>
          <w:lang w:eastAsia="en-GB"/>
        </w:rPr>
        <w:t xml:space="preserve"> this could be training without a necessary break.</w:t>
      </w:r>
    </w:p>
    <w:p w14:paraId="64D11DF5" w14:textId="77777777" w:rsidR="00161627" w:rsidRPr="003F0A52" w:rsidRDefault="00161627" w:rsidP="007C506A">
      <w:pPr>
        <w:pStyle w:val="ListParagraph"/>
        <w:numPr>
          <w:ilvl w:val="0"/>
          <w:numId w:val="10"/>
        </w:numPr>
        <w:spacing w:after="0" w:line="240" w:lineRule="auto"/>
        <w:jc w:val="both"/>
        <w:rPr>
          <w:rFonts w:eastAsia="Times New Roman" w:cs="Arial"/>
          <w:lang w:eastAsia="en-GB"/>
        </w:rPr>
      </w:pPr>
      <w:r w:rsidRPr="003F0A52">
        <w:rPr>
          <w:rFonts w:eastAsia="Times New Roman" w:cs="Arial"/>
          <w:lang w:eastAsia="en-GB"/>
        </w:rPr>
        <w:t>A</w:t>
      </w:r>
      <w:r w:rsidRPr="003F0A52">
        <w:rPr>
          <w:rFonts w:eastAsia="Times New Roman" w:cs="Arial"/>
        </w:rPr>
        <w:t xml:space="preserve"> coach intentionally striking an athlete. </w:t>
      </w:r>
    </w:p>
    <w:p w14:paraId="457737BD" w14:textId="77777777" w:rsidR="00D86B24" w:rsidRPr="003F0A52" w:rsidRDefault="00161627" w:rsidP="007C506A">
      <w:pPr>
        <w:pStyle w:val="ListParagraph"/>
        <w:numPr>
          <w:ilvl w:val="0"/>
          <w:numId w:val="10"/>
        </w:numPr>
        <w:autoSpaceDE w:val="0"/>
        <w:autoSpaceDN w:val="0"/>
        <w:adjustRightInd w:val="0"/>
        <w:spacing w:after="0" w:line="240" w:lineRule="auto"/>
        <w:jc w:val="both"/>
        <w:rPr>
          <w:rFonts w:eastAsia="Times New Roman" w:cs="Arial"/>
        </w:rPr>
      </w:pPr>
      <w:r w:rsidRPr="003F0A52">
        <w:rPr>
          <w:rFonts w:eastAsia="Times New Roman" w:cs="Arial"/>
        </w:rPr>
        <w:t xml:space="preserve">This could be a fellow athlete who sends unwanted sexually explicit text messages to a </w:t>
      </w:r>
      <w:r w:rsidR="00445818" w:rsidRPr="003F0A52">
        <w:rPr>
          <w:rFonts w:eastAsia="Times New Roman" w:cs="Arial"/>
        </w:rPr>
        <w:t>learning-disabled</w:t>
      </w:r>
      <w:r w:rsidRPr="003F0A52">
        <w:rPr>
          <w:rFonts w:eastAsia="Times New Roman" w:cs="Arial"/>
        </w:rPr>
        <w:t xml:space="preserve"> adult they are training alongside.</w:t>
      </w:r>
    </w:p>
    <w:p w14:paraId="09A2318B" w14:textId="77777777" w:rsidR="00161627" w:rsidRPr="003F0A52" w:rsidRDefault="00161627" w:rsidP="007C506A">
      <w:pPr>
        <w:pStyle w:val="ListParagraph"/>
        <w:numPr>
          <w:ilvl w:val="0"/>
          <w:numId w:val="10"/>
        </w:numPr>
        <w:autoSpaceDE w:val="0"/>
        <w:autoSpaceDN w:val="0"/>
        <w:adjustRightInd w:val="0"/>
        <w:spacing w:after="0" w:line="240" w:lineRule="auto"/>
        <w:jc w:val="both"/>
        <w:rPr>
          <w:rFonts w:eastAsia="Times New Roman" w:cs="Arial"/>
        </w:rPr>
      </w:pPr>
      <w:r w:rsidRPr="003F0A52">
        <w:rPr>
          <w:rFonts w:eastAsia="Times New Roman" w:cs="Arial"/>
        </w:rPr>
        <w:t xml:space="preserve">This could be an athlete threatening another athlete with physical harm and persistently blaming them for poor performance.  </w:t>
      </w:r>
    </w:p>
    <w:p w14:paraId="2E5359D8" w14:textId="77777777" w:rsidR="004954C4" w:rsidRPr="003F0A52" w:rsidRDefault="004954C4" w:rsidP="005E0614">
      <w:pPr>
        <w:autoSpaceDE w:val="0"/>
        <w:autoSpaceDN w:val="0"/>
        <w:adjustRightInd w:val="0"/>
        <w:spacing w:after="0" w:line="240" w:lineRule="auto"/>
        <w:ind w:left="360"/>
        <w:jc w:val="both"/>
        <w:rPr>
          <w:rFonts w:eastAsia="Times New Roman" w:cs="Arial"/>
        </w:rPr>
      </w:pPr>
    </w:p>
    <w:p w14:paraId="4EAA7DB9" w14:textId="77777777" w:rsidR="000823A0" w:rsidRPr="003F0A52" w:rsidRDefault="00074A8F" w:rsidP="00445818">
      <w:pPr>
        <w:pStyle w:val="Heading2"/>
        <w:numPr>
          <w:ilvl w:val="0"/>
          <w:numId w:val="27"/>
        </w:numPr>
        <w:spacing w:before="0" w:after="100" w:afterAutospacing="1"/>
        <w:ind w:left="714" w:hanging="357"/>
        <w:rPr>
          <w:rFonts w:asciiTheme="minorHAnsi" w:hAnsiTheme="minorHAnsi"/>
          <w:sz w:val="24"/>
          <w:szCs w:val="22"/>
        </w:rPr>
      </w:pPr>
      <w:bookmarkStart w:id="8" w:name="_Toc8915256"/>
      <w:r w:rsidRPr="003F0A52">
        <w:rPr>
          <w:rFonts w:asciiTheme="minorHAnsi" w:hAnsiTheme="minorHAnsi"/>
          <w:sz w:val="24"/>
          <w:szCs w:val="22"/>
        </w:rPr>
        <w:t>What to do if you have a concern or someone raises concerns with you</w:t>
      </w:r>
      <w:bookmarkEnd w:id="8"/>
    </w:p>
    <w:p w14:paraId="7DA5FC44" w14:textId="77777777" w:rsidR="00585A52" w:rsidRPr="003F0A52" w:rsidRDefault="005C1904" w:rsidP="007C506A">
      <w:pPr>
        <w:pStyle w:val="Heading4"/>
        <w:numPr>
          <w:ilvl w:val="0"/>
          <w:numId w:val="12"/>
        </w:numPr>
        <w:jc w:val="both"/>
        <w:rPr>
          <w:rFonts w:asciiTheme="minorHAnsi" w:hAnsiTheme="minorHAnsi" w:cs="Arial"/>
          <w:i w:val="0"/>
          <w:color w:val="000000" w:themeColor="text1"/>
        </w:rPr>
      </w:pPr>
      <w:r w:rsidRPr="003F0A52">
        <w:rPr>
          <w:rFonts w:asciiTheme="minorHAnsi" w:hAnsiTheme="minorHAnsi" w:cs="Arial"/>
          <w:i w:val="0"/>
          <w:color w:val="000000" w:themeColor="text1"/>
        </w:rPr>
        <w:t>It is not your responsibility to decide whether or not a</w:t>
      </w:r>
      <w:r w:rsidR="0048201D" w:rsidRPr="003F0A52">
        <w:rPr>
          <w:rFonts w:asciiTheme="minorHAnsi" w:hAnsiTheme="minorHAnsi" w:cs="Arial"/>
          <w:i w:val="0"/>
          <w:color w:val="000000" w:themeColor="text1"/>
        </w:rPr>
        <w:t xml:space="preserve">n </w:t>
      </w:r>
      <w:r w:rsidRPr="003F0A52">
        <w:rPr>
          <w:rFonts w:asciiTheme="minorHAnsi" w:hAnsiTheme="minorHAnsi" w:cs="Arial"/>
          <w:i w:val="0"/>
          <w:color w:val="000000" w:themeColor="text1"/>
        </w:rPr>
        <w:t>adult has been abused.</w:t>
      </w:r>
      <w:r w:rsidR="0048201D" w:rsidRPr="003F0A52">
        <w:rPr>
          <w:rFonts w:asciiTheme="minorHAnsi" w:hAnsiTheme="minorHAnsi" w:cs="Arial"/>
          <w:i w:val="0"/>
          <w:color w:val="000000" w:themeColor="text1"/>
        </w:rPr>
        <w:t xml:space="preserve"> </w:t>
      </w:r>
      <w:r w:rsidRPr="003F0A52">
        <w:rPr>
          <w:rFonts w:asciiTheme="minorHAnsi" w:hAnsiTheme="minorHAnsi" w:cs="Arial"/>
          <w:i w:val="0"/>
          <w:color w:val="000000" w:themeColor="text1"/>
        </w:rPr>
        <w:t>It is</w:t>
      </w:r>
      <w:r w:rsidR="006D4450" w:rsidRPr="003F0A52">
        <w:rPr>
          <w:rFonts w:asciiTheme="minorHAnsi" w:hAnsiTheme="minorHAnsi" w:cs="Arial"/>
          <w:i w:val="0"/>
          <w:color w:val="000000" w:themeColor="text1"/>
        </w:rPr>
        <w:t>,</w:t>
      </w:r>
      <w:r w:rsidRPr="003F0A52">
        <w:rPr>
          <w:rFonts w:asciiTheme="minorHAnsi" w:hAnsiTheme="minorHAnsi" w:cs="Arial"/>
          <w:i w:val="0"/>
          <w:color w:val="000000" w:themeColor="text1"/>
        </w:rPr>
        <w:t xml:space="preserve"> however</w:t>
      </w:r>
      <w:r w:rsidR="006D4450" w:rsidRPr="003F0A52">
        <w:rPr>
          <w:rFonts w:asciiTheme="minorHAnsi" w:hAnsiTheme="minorHAnsi" w:cs="Arial"/>
          <w:i w:val="0"/>
          <w:color w:val="000000" w:themeColor="text1"/>
        </w:rPr>
        <w:t>,</w:t>
      </w:r>
      <w:r w:rsidRPr="003F0A52">
        <w:rPr>
          <w:rFonts w:asciiTheme="minorHAnsi" w:hAnsiTheme="minorHAnsi" w:cs="Arial"/>
          <w:i w:val="0"/>
          <w:color w:val="000000" w:themeColor="text1"/>
        </w:rPr>
        <w:t xml:space="preserve"> everyone's </w:t>
      </w:r>
      <w:r w:rsidRPr="007410EE">
        <w:rPr>
          <w:rFonts w:asciiTheme="minorHAnsi" w:hAnsiTheme="minorHAnsi" w:cs="Arial"/>
          <w:i w:val="0"/>
          <w:color w:val="auto"/>
        </w:rPr>
        <w:t>responsibility</w:t>
      </w:r>
      <w:r w:rsidR="00047064" w:rsidRPr="007410EE">
        <w:rPr>
          <w:rFonts w:asciiTheme="minorHAnsi" w:hAnsiTheme="minorHAnsi" w:cs="Arial"/>
          <w:i w:val="0"/>
          <w:color w:val="auto"/>
        </w:rPr>
        <w:t xml:space="preserve"> at</w:t>
      </w:r>
      <w:r w:rsidR="007410EE" w:rsidRPr="007410EE">
        <w:rPr>
          <w:rFonts w:asciiTheme="minorHAnsi" w:hAnsiTheme="minorHAnsi" w:cs="Arial"/>
          <w:b/>
          <w:i w:val="0"/>
          <w:color w:val="auto"/>
        </w:rPr>
        <w:t xml:space="preserve"> Kuk Sool Won</w:t>
      </w:r>
      <w:r w:rsidRPr="007410EE">
        <w:rPr>
          <w:rFonts w:asciiTheme="minorHAnsi" w:hAnsiTheme="minorHAnsi" w:cs="Arial"/>
          <w:i w:val="0"/>
          <w:color w:val="auto"/>
        </w:rPr>
        <w:t xml:space="preserve"> </w:t>
      </w:r>
      <w:r w:rsidR="00F86555" w:rsidRPr="00F86555">
        <w:rPr>
          <w:rFonts w:asciiTheme="minorHAnsi" w:hAnsiTheme="minorHAnsi" w:cs="Arial"/>
          <w:b/>
          <w:i w:val="0"/>
          <w:color w:val="auto"/>
        </w:rPr>
        <w:t>(UK S</w:t>
      </w:r>
      <w:r w:rsidR="00F86555">
        <w:rPr>
          <w:rFonts w:asciiTheme="minorHAnsi" w:hAnsiTheme="minorHAnsi" w:cs="Arial"/>
          <w:b/>
          <w:i w:val="0"/>
          <w:color w:val="auto"/>
        </w:rPr>
        <w:t>c</w:t>
      </w:r>
      <w:r w:rsidR="00F86555" w:rsidRPr="00F86555">
        <w:rPr>
          <w:rFonts w:asciiTheme="minorHAnsi" w:hAnsiTheme="minorHAnsi" w:cs="Arial"/>
          <w:b/>
          <w:i w:val="0"/>
          <w:color w:val="auto"/>
        </w:rPr>
        <w:t>hools)</w:t>
      </w:r>
      <w:r w:rsidR="00F86555">
        <w:rPr>
          <w:rFonts w:asciiTheme="minorHAnsi" w:hAnsiTheme="minorHAnsi" w:cs="Arial"/>
          <w:i w:val="0"/>
          <w:color w:val="auto"/>
        </w:rPr>
        <w:t xml:space="preserve"> </w:t>
      </w:r>
      <w:r w:rsidRPr="003F0A52">
        <w:rPr>
          <w:rFonts w:asciiTheme="minorHAnsi" w:hAnsiTheme="minorHAnsi" w:cs="Arial"/>
          <w:i w:val="0"/>
          <w:color w:val="000000" w:themeColor="text1"/>
        </w:rPr>
        <w:t>to</w:t>
      </w:r>
      <w:r w:rsidR="0048201D" w:rsidRPr="003F0A52">
        <w:rPr>
          <w:rFonts w:asciiTheme="minorHAnsi" w:hAnsiTheme="minorHAnsi" w:cs="Arial"/>
          <w:i w:val="0"/>
          <w:color w:val="000000" w:themeColor="text1"/>
        </w:rPr>
        <w:t xml:space="preserve"> respond to and </w:t>
      </w:r>
      <w:r w:rsidRPr="003F0A52">
        <w:rPr>
          <w:rFonts w:asciiTheme="minorHAnsi" w:hAnsiTheme="minorHAnsi" w:cs="Arial"/>
          <w:i w:val="0"/>
          <w:color w:val="000000" w:themeColor="text1"/>
        </w:rPr>
        <w:t>report concerns</w:t>
      </w:r>
      <w:r w:rsidR="0048201D" w:rsidRPr="003F0A52">
        <w:rPr>
          <w:rFonts w:asciiTheme="minorHAnsi" w:hAnsiTheme="minorHAnsi" w:cs="Arial"/>
          <w:i w:val="0"/>
          <w:color w:val="000000" w:themeColor="text1"/>
        </w:rPr>
        <w:t>.</w:t>
      </w:r>
    </w:p>
    <w:p w14:paraId="63CBC9A4" w14:textId="77777777" w:rsidR="000823A0" w:rsidRPr="003F0A52" w:rsidRDefault="000823A0" w:rsidP="007C506A">
      <w:pPr>
        <w:pStyle w:val="ListParagraph"/>
        <w:numPr>
          <w:ilvl w:val="0"/>
          <w:numId w:val="11"/>
        </w:numPr>
        <w:jc w:val="both"/>
        <w:rPr>
          <w:rFonts w:cs="Arial"/>
        </w:rPr>
      </w:pPr>
      <w:r w:rsidRPr="003F0A52">
        <w:rPr>
          <w:rFonts w:cs="Arial"/>
        </w:rPr>
        <w:t xml:space="preserve">If you are concerned someone is in immediate danger, contact the police </w:t>
      </w:r>
      <w:r w:rsidR="007F7741" w:rsidRPr="003F0A52">
        <w:rPr>
          <w:rFonts w:cs="Arial"/>
        </w:rPr>
        <w:t xml:space="preserve">on 999 </w:t>
      </w:r>
      <w:r w:rsidRPr="003F0A52">
        <w:rPr>
          <w:rFonts w:cs="Arial"/>
        </w:rPr>
        <w:t>straight away.</w:t>
      </w:r>
      <w:r w:rsidR="00717D73" w:rsidRPr="003F0A52">
        <w:rPr>
          <w:rFonts w:cs="Arial"/>
        </w:rPr>
        <w:t xml:space="preserve"> Where you suspect that a crime is being committed, you must involve the police.</w:t>
      </w:r>
    </w:p>
    <w:p w14:paraId="1C038C0C" w14:textId="77777777" w:rsidR="00074A8F" w:rsidRPr="003F0A52" w:rsidRDefault="00E75423" w:rsidP="007C506A">
      <w:pPr>
        <w:pStyle w:val="ListParagraph"/>
        <w:numPr>
          <w:ilvl w:val="0"/>
          <w:numId w:val="11"/>
        </w:numPr>
        <w:jc w:val="both"/>
        <w:rPr>
          <w:rFonts w:cs="Arial"/>
        </w:rPr>
      </w:pPr>
      <w:r w:rsidRPr="003F0A52">
        <w:rPr>
          <w:rFonts w:cs="Arial"/>
        </w:rPr>
        <w:t>If you have concerns</w:t>
      </w:r>
      <w:r w:rsidR="006B1560" w:rsidRPr="003F0A52">
        <w:rPr>
          <w:rFonts w:cs="Arial"/>
        </w:rPr>
        <w:t xml:space="preserve"> and or you are told</w:t>
      </w:r>
      <w:r w:rsidRPr="003F0A52">
        <w:rPr>
          <w:rFonts w:cs="Arial"/>
        </w:rPr>
        <w:t xml:space="preserve"> about</w:t>
      </w:r>
      <w:r w:rsidRPr="003F0A52">
        <w:rPr>
          <w:rFonts w:cs="Arial"/>
          <w:b/>
        </w:rPr>
        <w:t xml:space="preserve"> </w:t>
      </w:r>
      <w:r w:rsidR="00B63899" w:rsidRPr="003F0A52">
        <w:rPr>
          <w:rFonts w:cs="Arial"/>
        </w:rPr>
        <w:t>possible or alleged abuse, poor practice or wider welfare issues</w:t>
      </w:r>
      <w:r w:rsidR="006B1560" w:rsidRPr="003F0A52">
        <w:rPr>
          <w:rFonts w:cs="Arial"/>
        </w:rPr>
        <w:t xml:space="preserve"> you</w:t>
      </w:r>
      <w:r w:rsidR="00CB1146" w:rsidRPr="003F0A52">
        <w:rPr>
          <w:rFonts w:cs="Arial"/>
        </w:rPr>
        <w:t xml:space="preserve"> </w:t>
      </w:r>
      <w:r w:rsidR="00074A8F" w:rsidRPr="003F0A52">
        <w:rPr>
          <w:rFonts w:cs="Arial"/>
        </w:rPr>
        <w:t xml:space="preserve">must report this to </w:t>
      </w:r>
      <w:r w:rsidR="00074A8F" w:rsidRPr="007410EE">
        <w:rPr>
          <w:rFonts w:cs="Arial"/>
        </w:rPr>
        <w:t>the</w:t>
      </w:r>
      <w:r w:rsidR="009D0E93" w:rsidRPr="007410EE">
        <w:rPr>
          <w:rFonts w:cs="Arial"/>
        </w:rPr>
        <w:t xml:space="preserve"> </w:t>
      </w:r>
      <w:r w:rsidR="007410EE" w:rsidRPr="007410EE">
        <w:rPr>
          <w:rFonts w:cs="Arial"/>
          <w:b/>
        </w:rPr>
        <w:t>Kuk Sool Won</w:t>
      </w:r>
      <w:r w:rsidR="009D0E93" w:rsidRPr="007410EE">
        <w:rPr>
          <w:rFonts w:cs="Arial"/>
        </w:rPr>
        <w:t xml:space="preserve"> </w:t>
      </w:r>
      <w:r w:rsidR="00F86555" w:rsidRPr="00F86555">
        <w:rPr>
          <w:rFonts w:cs="Arial"/>
          <w:b/>
        </w:rPr>
        <w:t>(UK Schools)</w:t>
      </w:r>
      <w:r w:rsidR="00F86555">
        <w:rPr>
          <w:rFonts w:cs="Arial"/>
          <w:i/>
        </w:rPr>
        <w:t xml:space="preserve"> </w:t>
      </w:r>
      <w:r w:rsidR="00585A52" w:rsidRPr="007410EE">
        <w:rPr>
          <w:rFonts w:cs="Arial"/>
        </w:rPr>
        <w:t>Designated</w:t>
      </w:r>
      <w:r w:rsidR="00585A52" w:rsidRPr="007410EE">
        <w:rPr>
          <w:rFonts w:cs="Arial"/>
          <w:b/>
        </w:rPr>
        <w:t xml:space="preserve"> </w:t>
      </w:r>
      <w:r w:rsidR="006D4450" w:rsidRPr="007410EE">
        <w:rPr>
          <w:rFonts w:cs="Arial"/>
        </w:rPr>
        <w:t>Welfare Officer</w:t>
      </w:r>
      <w:r w:rsidR="00445818" w:rsidRPr="007410EE">
        <w:rPr>
          <w:rFonts w:cs="Arial"/>
        </w:rPr>
        <w:t xml:space="preserve"> (DWO)</w:t>
      </w:r>
      <w:r w:rsidR="00F80CD6" w:rsidRPr="007410EE">
        <w:rPr>
          <w:rFonts w:cs="Arial"/>
        </w:rPr>
        <w:t xml:space="preserve"> </w:t>
      </w:r>
      <w:r w:rsidR="00585A52" w:rsidRPr="007410EE">
        <w:rPr>
          <w:rFonts w:cs="Arial"/>
        </w:rPr>
        <w:t>or Deputy</w:t>
      </w:r>
      <w:r w:rsidR="00074A8F" w:rsidRPr="007410EE">
        <w:rPr>
          <w:rFonts w:cs="Arial"/>
        </w:rPr>
        <w:t xml:space="preserve"> </w:t>
      </w:r>
      <w:r w:rsidR="00934CBF" w:rsidRPr="007410EE">
        <w:rPr>
          <w:rFonts w:cs="Arial"/>
        </w:rPr>
        <w:t>or</w:t>
      </w:r>
      <w:r w:rsidR="00074A8F" w:rsidRPr="007410EE">
        <w:rPr>
          <w:rFonts w:cs="Arial"/>
        </w:rPr>
        <w:t xml:space="preserve">, if </w:t>
      </w:r>
      <w:r w:rsidR="00FA08FD" w:rsidRPr="007410EE">
        <w:rPr>
          <w:rFonts w:cs="Arial"/>
        </w:rPr>
        <w:t>this person</w:t>
      </w:r>
      <w:r w:rsidR="006D4450" w:rsidRPr="007410EE">
        <w:rPr>
          <w:rFonts w:cs="Arial"/>
        </w:rPr>
        <w:t xml:space="preserve"> </w:t>
      </w:r>
      <w:r w:rsidR="00074A8F" w:rsidRPr="007410EE">
        <w:rPr>
          <w:rFonts w:cs="Arial"/>
        </w:rPr>
        <w:t>is</w:t>
      </w:r>
      <w:r w:rsidR="00CB2F2A" w:rsidRPr="007410EE">
        <w:rPr>
          <w:rFonts w:cs="Arial"/>
        </w:rPr>
        <w:t xml:space="preserve"> implicated then report to</w:t>
      </w:r>
      <w:r w:rsidR="0070114C" w:rsidRPr="007410EE">
        <w:rPr>
          <w:rFonts w:cs="Arial"/>
        </w:rPr>
        <w:t xml:space="preserve"> </w:t>
      </w:r>
      <w:r w:rsidR="00CB2F2A" w:rsidRPr="007410EE">
        <w:rPr>
          <w:rFonts w:cs="Arial"/>
        </w:rPr>
        <w:t xml:space="preserve">the </w:t>
      </w:r>
      <w:r w:rsidR="007410EE" w:rsidRPr="007410EE">
        <w:rPr>
          <w:rFonts w:cs="Arial"/>
          <w:b/>
        </w:rPr>
        <w:t>Kuk Sool Won</w:t>
      </w:r>
      <w:r w:rsidR="00F86555">
        <w:rPr>
          <w:rFonts w:cs="Arial"/>
          <w:b/>
        </w:rPr>
        <w:t xml:space="preserve"> </w:t>
      </w:r>
      <w:r w:rsidR="00F86555" w:rsidRPr="00F86555">
        <w:rPr>
          <w:rFonts w:cs="Arial"/>
          <w:b/>
        </w:rPr>
        <w:t>(UK Schools)</w:t>
      </w:r>
      <w:r w:rsidR="00F86555">
        <w:rPr>
          <w:rFonts w:cs="Arial"/>
          <w:i/>
        </w:rPr>
        <w:t xml:space="preserve"> </w:t>
      </w:r>
      <w:r w:rsidR="00074A8F" w:rsidRPr="007410EE">
        <w:rPr>
          <w:rFonts w:cs="Arial"/>
        </w:rPr>
        <w:t>C</w:t>
      </w:r>
      <w:r w:rsidR="007F2D22" w:rsidRPr="007410EE">
        <w:rPr>
          <w:rFonts w:cs="Arial"/>
        </w:rPr>
        <w:t xml:space="preserve">hief </w:t>
      </w:r>
      <w:r w:rsidR="007F2D22" w:rsidRPr="003F0A52">
        <w:rPr>
          <w:rFonts w:cs="Arial"/>
        </w:rPr>
        <w:t>Executive</w:t>
      </w:r>
      <w:r w:rsidR="00144DCA" w:rsidRPr="003F0A52">
        <w:rPr>
          <w:rFonts w:cs="Arial"/>
        </w:rPr>
        <w:t>.</w:t>
      </w:r>
    </w:p>
    <w:p w14:paraId="4F205850" w14:textId="77777777" w:rsidR="00C66A0D" w:rsidRPr="003F0A52" w:rsidRDefault="00CD7C79" w:rsidP="007C506A">
      <w:pPr>
        <w:pStyle w:val="ListParagraph"/>
        <w:numPr>
          <w:ilvl w:val="0"/>
          <w:numId w:val="11"/>
        </w:numPr>
        <w:jc w:val="both"/>
        <w:rPr>
          <w:rFonts w:cs="Arial"/>
        </w:rPr>
      </w:pPr>
      <w:r w:rsidRPr="003F0A52">
        <w:rPr>
          <w:rFonts w:cs="Arial"/>
        </w:rPr>
        <w:t xml:space="preserve">When raising your </w:t>
      </w:r>
      <w:r w:rsidR="005D11A7" w:rsidRPr="003F0A52">
        <w:rPr>
          <w:rFonts w:cs="Arial"/>
        </w:rPr>
        <w:t>concern with the</w:t>
      </w:r>
      <w:r w:rsidR="00964895" w:rsidRPr="003F0A52">
        <w:rPr>
          <w:rFonts w:cs="Arial"/>
        </w:rPr>
        <w:t xml:space="preserve"> </w:t>
      </w:r>
      <w:r w:rsidR="00FA08FD" w:rsidRPr="003F0A52">
        <w:rPr>
          <w:rFonts w:cs="Arial"/>
        </w:rPr>
        <w:t>DWO/Designated Lead</w:t>
      </w:r>
      <w:r w:rsidR="00964895" w:rsidRPr="003F0A52">
        <w:rPr>
          <w:rFonts w:cs="Arial"/>
        </w:rPr>
        <w:t xml:space="preserve"> i</w:t>
      </w:r>
      <w:r w:rsidRPr="003F0A52">
        <w:rPr>
          <w:rFonts w:cs="Arial"/>
        </w:rPr>
        <w:t xml:space="preserve">t is good practice </w:t>
      </w:r>
      <w:r w:rsidR="00717D73" w:rsidRPr="003F0A52">
        <w:rPr>
          <w:rFonts w:cs="Arial"/>
        </w:rPr>
        <w:t>to seek the adult’s views on what they would like to happen next</w:t>
      </w:r>
      <w:r w:rsidR="00A76E04" w:rsidRPr="003F0A52">
        <w:rPr>
          <w:rFonts w:cs="Arial"/>
        </w:rPr>
        <w:t xml:space="preserve"> </w:t>
      </w:r>
      <w:r w:rsidR="00717D73" w:rsidRPr="003F0A52">
        <w:rPr>
          <w:rFonts w:cs="Arial"/>
        </w:rPr>
        <w:t xml:space="preserve">and </w:t>
      </w:r>
      <w:r w:rsidR="005D11A7" w:rsidRPr="003F0A52">
        <w:rPr>
          <w:rFonts w:cs="Arial"/>
        </w:rPr>
        <w:t>to inform the</w:t>
      </w:r>
      <w:r w:rsidR="00152FC1" w:rsidRPr="003F0A52">
        <w:rPr>
          <w:rFonts w:cs="Arial"/>
        </w:rPr>
        <w:t>m</w:t>
      </w:r>
      <w:r w:rsidR="005D11A7" w:rsidRPr="003F0A52">
        <w:rPr>
          <w:rFonts w:cs="Arial"/>
        </w:rPr>
        <w:t xml:space="preserve"> </w:t>
      </w:r>
      <w:r w:rsidR="00152FC1" w:rsidRPr="003F0A52">
        <w:rPr>
          <w:rFonts w:cs="Arial"/>
        </w:rPr>
        <w:t xml:space="preserve">that </w:t>
      </w:r>
      <w:r w:rsidR="00C66A0D" w:rsidRPr="003F0A52">
        <w:rPr>
          <w:rFonts w:cs="Arial"/>
        </w:rPr>
        <w:t>you will be passing on your concern</w:t>
      </w:r>
      <w:r w:rsidR="00964895" w:rsidRPr="003F0A52">
        <w:rPr>
          <w:rFonts w:cs="Arial"/>
        </w:rPr>
        <w:t>.</w:t>
      </w:r>
    </w:p>
    <w:p w14:paraId="26E8D87F" w14:textId="77777777" w:rsidR="006D4450" w:rsidRPr="003F0A52" w:rsidRDefault="006C7ABD" w:rsidP="006D4450">
      <w:pPr>
        <w:pStyle w:val="ListParagraph"/>
        <w:numPr>
          <w:ilvl w:val="0"/>
          <w:numId w:val="11"/>
        </w:numPr>
        <w:jc w:val="both"/>
        <w:rPr>
          <w:rFonts w:eastAsia="Times New Roman" w:cs="Arial"/>
        </w:rPr>
      </w:pPr>
      <w:r w:rsidRPr="003F0A52">
        <w:rPr>
          <w:rFonts w:cs="Arial"/>
        </w:rPr>
        <w:t>It is important when considering your concern that you ensure</w:t>
      </w:r>
      <w:r w:rsidR="003B2F87" w:rsidRPr="003F0A52">
        <w:rPr>
          <w:rFonts w:cs="Arial"/>
        </w:rPr>
        <w:t xml:space="preserve"> that </w:t>
      </w:r>
      <w:r w:rsidR="00152FC1" w:rsidRPr="003F0A52">
        <w:rPr>
          <w:rFonts w:cs="Arial"/>
        </w:rPr>
        <w:t>adult is</w:t>
      </w:r>
      <w:r w:rsidR="003B2F87" w:rsidRPr="003F0A52">
        <w:rPr>
          <w:rFonts w:cs="Arial"/>
        </w:rPr>
        <w:t xml:space="preserve"> informed about any decisions and action taken </w:t>
      </w:r>
      <w:r w:rsidRPr="003F0A52">
        <w:rPr>
          <w:rFonts w:cs="Arial"/>
        </w:rPr>
        <w:t xml:space="preserve">and </w:t>
      </w:r>
      <w:r w:rsidR="00717D73" w:rsidRPr="003F0A52">
        <w:rPr>
          <w:rFonts w:cs="Arial"/>
        </w:rPr>
        <w:t xml:space="preserve">always </w:t>
      </w:r>
      <w:r w:rsidRPr="003F0A52">
        <w:rPr>
          <w:rFonts w:cs="Arial"/>
        </w:rPr>
        <w:t>consider the</w:t>
      </w:r>
      <w:r w:rsidR="003B2F87" w:rsidRPr="003F0A52">
        <w:rPr>
          <w:rFonts w:cs="Arial"/>
        </w:rPr>
        <w:t>ir</w:t>
      </w:r>
      <w:r w:rsidRPr="003F0A52">
        <w:rPr>
          <w:rFonts w:cs="Arial"/>
        </w:rPr>
        <w:t xml:space="preserve"> needs and wishes</w:t>
      </w:r>
      <w:r w:rsidR="003B2F87" w:rsidRPr="003F0A52">
        <w:rPr>
          <w:rFonts w:cs="Arial"/>
        </w:rPr>
        <w:t>.</w:t>
      </w:r>
    </w:p>
    <w:p w14:paraId="4DC63509" w14:textId="77777777" w:rsidR="003F0A52" w:rsidRDefault="003F0A52">
      <w:pPr>
        <w:rPr>
          <w:rFonts w:eastAsia="Times New Roman" w:cs="Arial"/>
        </w:rPr>
      </w:pPr>
      <w:r>
        <w:rPr>
          <w:rFonts w:eastAsia="Times New Roman" w:cs="Arial"/>
        </w:rPr>
        <w:br w:type="page"/>
      </w:r>
    </w:p>
    <w:p w14:paraId="47ED7D40" w14:textId="77777777" w:rsidR="00A76E04" w:rsidRPr="003F0A52" w:rsidRDefault="00074A8F" w:rsidP="007445CD">
      <w:pPr>
        <w:pStyle w:val="Heading2"/>
        <w:numPr>
          <w:ilvl w:val="0"/>
          <w:numId w:val="27"/>
        </w:numPr>
        <w:rPr>
          <w:rFonts w:asciiTheme="minorHAnsi" w:eastAsia="Times New Roman" w:hAnsiTheme="minorHAnsi"/>
          <w:sz w:val="24"/>
          <w:szCs w:val="22"/>
        </w:rPr>
      </w:pPr>
      <w:bookmarkStart w:id="9" w:name="_Toc8915257"/>
      <w:r w:rsidRPr="003F0A52">
        <w:rPr>
          <w:rFonts w:asciiTheme="minorHAnsi" w:hAnsiTheme="minorHAnsi"/>
          <w:sz w:val="24"/>
          <w:szCs w:val="22"/>
        </w:rPr>
        <w:lastRenderedPageBreak/>
        <w:t xml:space="preserve">How to </w:t>
      </w:r>
      <w:r w:rsidR="00881542" w:rsidRPr="003F0A52">
        <w:rPr>
          <w:rFonts w:asciiTheme="minorHAnsi" w:hAnsiTheme="minorHAnsi"/>
          <w:sz w:val="24"/>
          <w:szCs w:val="22"/>
        </w:rPr>
        <w:t>respond to a concern</w:t>
      </w:r>
      <w:bookmarkEnd w:id="9"/>
      <w:r w:rsidR="00881542" w:rsidRPr="003F0A52">
        <w:rPr>
          <w:rFonts w:asciiTheme="minorHAnsi" w:hAnsiTheme="minorHAnsi"/>
          <w:sz w:val="24"/>
          <w:szCs w:val="22"/>
        </w:rPr>
        <w:t xml:space="preserve"> </w:t>
      </w:r>
    </w:p>
    <w:p w14:paraId="7CEAD810" w14:textId="77777777" w:rsidR="001131A6" w:rsidRPr="003F0A52" w:rsidRDefault="001131A6" w:rsidP="001131A6">
      <w:pPr>
        <w:shd w:val="clear" w:color="auto" w:fill="FFFFFF"/>
        <w:spacing w:before="100" w:beforeAutospacing="1" w:after="100" w:afterAutospacing="1"/>
        <w:ind w:left="1"/>
        <w:jc w:val="both"/>
        <w:rPr>
          <w:rFonts w:cs="Arial"/>
        </w:rPr>
      </w:pPr>
      <w:r w:rsidRPr="003F0A52">
        <w:rPr>
          <w:rFonts w:cs="Arial"/>
        </w:rPr>
        <w:t xml:space="preserve">It is always difficult to hear about or witness harm or abuse. The following points will be helpful for both you and the </w:t>
      </w:r>
      <w:r w:rsidR="007D2464" w:rsidRPr="003F0A52">
        <w:rPr>
          <w:rFonts w:cs="Arial"/>
        </w:rPr>
        <w:t>adult</w:t>
      </w:r>
      <w:r w:rsidRPr="003F0A52">
        <w:rPr>
          <w:rFonts w:cs="Arial"/>
        </w:rPr>
        <w:t xml:space="preserve"> should they choose to disclose abuse to you: </w:t>
      </w:r>
    </w:p>
    <w:p w14:paraId="586FD985" w14:textId="77777777" w:rsidR="001131A6" w:rsidRPr="003F0A52" w:rsidRDefault="001131A6" w:rsidP="001131A6">
      <w:pPr>
        <w:pStyle w:val="NormalWeb"/>
        <w:ind w:left="1"/>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Stay calm. </w:t>
      </w:r>
    </w:p>
    <w:p w14:paraId="55F898F5" w14:textId="77777777" w:rsidR="001131A6" w:rsidRPr="003F0A52" w:rsidRDefault="001131A6" w:rsidP="001131A6">
      <w:pPr>
        <w:pStyle w:val="NormalWeb"/>
        <w:ind w:left="1"/>
        <w:rPr>
          <w:rFonts w:asciiTheme="minorHAnsi" w:hAnsiTheme="minorHAnsi" w:cs="Arial"/>
          <w:sz w:val="22"/>
          <w:szCs w:val="22"/>
        </w:rPr>
      </w:pPr>
      <w:r w:rsidRPr="003F0A52">
        <w:rPr>
          <w:rFonts w:asciiTheme="minorHAnsi" w:hAnsiTheme="minorHAnsi" w:cs="Arial"/>
          <w:sz w:val="22"/>
          <w:szCs w:val="22"/>
        </w:rPr>
        <w:sym w:font="Symbol" w:char="F0B7"/>
      </w:r>
      <w:r w:rsidR="00A05390" w:rsidRPr="003F0A52">
        <w:rPr>
          <w:rFonts w:asciiTheme="minorHAnsi" w:hAnsiTheme="minorHAnsi" w:cs="Arial"/>
          <w:sz w:val="22"/>
          <w:szCs w:val="22"/>
        </w:rPr>
        <w:t xml:space="preserve"> </w:t>
      </w:r>
      <w:r w:rsidRPr="003F0A52">
        <w:rPr>
          <w:rFonts w:asciiTheme="minorHAnsi" w:hAnsiTheme="minorHAnsi" w:cs="Arial"/>
          <w:sz w:val="22"/>
          <w:szCs w:val="22"/>
        </w:rPr>
        <w:t xml:space="preserve">Listen carefully to what is said and try not to interrupt. </w:t>
      </w:r>
    </w:p>
    <w:p w14:paraId="3D10E072" w14:textId="77777777" w:rsidR="007D2464" w:rsidRPr="003F0A52" w:rsidRDefault="001131A6" w:rsidP="00A05390">
      <w:pPr>
        <w:ind w:left="1"/>
        <w:jc w:val="both"/>
        <w:rPr>
          <w:rFonts w:cs="Arial"/>
        </w:rPr>
      </w:pPr>
      <w:r w:rsidRPr="003F0A52">
        <w:sym w:font="Symbol" w:char="F0B7"/>
      </w:r>
      <w:r w:rsidRPr="003F0A52">
        <w:rPr>
          <w:rFonts w:cs="Arial"/>
        </w:rPr>
        <w:t xml:space="preserve"> </w:t>
      </w:r>
      <w:r w:rsidR="007D2464" w:rsidRPr="003F0A52">
        <w:rPr>
          <w:rFonts w:cs="Arial"/>
        </w:rPr>
        <w:t>Remember to make safeguarding personal. Discuss your safeguarding concerns with the adult, obtain their view o</w:t>
      </w:r>
      <w:r w:rsidR="00152FC1" w:rsidRPr="003F0A52">
        <w:rPr>
          <w:rFonts w:cs="Arial"/>
        </w:rPr>
        <w:t>n</w:t>
      </w:r>
      <w:r w:rsidR="007D2464" w:rsidRPr="003F0A52">
        <w:rPr>
          <w:rFonts w:cs="Arial"/>
        </w:rPr>
        <w:t xml:space="preserve"> what they would like to happen, but inform them it’s your duty to pass on your concerns to </w:t>
      </w:r>
      <w:r w:rsidR="00152FC1" w:rsidRPr="003F0A52">
        <w:rPr>
          <w:rFonts w:cs="Arial"/>
        </w:rPr>
        <w:t xml:space="preserve">the </w:t>
      </w:r>
      <w:r w:rsidR="00FA08FD" w:rsidRPr="003F0A52">
        <w:rPr>
          <w:rFonts w:cs="Arial"/>
        </w:rPr>
        <w:t>Designated Welfare Officer</w:t>
      </w:r>
      <w:r w:rsidR="007D2464" w:rsidRPr="003F0A52">
        <w:rPr>
          <w:rFonts w:cs="Arial"/>
        </w:rPr>
        <w:t xml:space="preserve">. </w:t>
      </w:r>
    </w:p>
    <w:p w14:paraId="4B7F4F67" w14:textId="77777777" w:rsidR="001131A6" w:rsidRPr="003F0A52" w:rsidRDefault="001131A6" w:rsidP="001131A6">
      <w:pPr>
        <w:pStyle w:val="NormalWeb"/>
        <w:ind w:left="1"/>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Allow them to continue at their own pace. </w:t>
      </w:r>
    </w:p>
    <w:p w14:paraId="6E160206" w14:textId="77777777" w:rsidR="001131A6" w:rsidRPr="003F0A52" w:rsidRDefault="001131A6" w:rsidP="001131A6">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00A05390" w:rsidRPr="003F0A52">
        <w:rPr>
          <w:rFonts w:asciiTheme="minorHAnsi" w:hAnsiTheme="minorHAnsi" w:cs="Arial"/>
          <w:sz w:val="22"/>
          <w:szCs w:val="22"/>
        </w:rPr>
        <w:t xml:space="preserve"> </w:t>
      </w:r>
      <w:r w:rsidRPr="003F0A52">
        <w:rPr>
          <w:rFonts w:asciiTheme="minorHAnsi" w:hAnsiTheme="minorHAnsi" w:cs="Arial"/>
          <w:sz w:val="22"/>
          <w:szCs w:val="22"/>
        </w:rPr>
        <w:t>Ask q</w:t>
      </w:r>
      <w:r w:rsidR="00A05390" w:rsidRPr="003F0A52">
        <w:rPr>
          <w:rFonts w:asciiTheme="minorHAnsi" w:hAnsiTheme="minorHAnsi" w:cs="Arial"/>
          <w:sz w:val="22"/>
          <w:szCs w:val="22"/>
        </w:rPr>
        <w:t>uestions for clarification only</w:t>
      </w:r>
      <w:r w:rsidRPr="003F0A52">
        <w:rPr>
          <w:rFonts w:asciiTheme="minorHAnsi" w:hAnsiTheme="minorHAnsi" w:cs="Arial"/>
          <w:sz w:val="22"/>
          <w:szCs w:val="22"/>
        </w:rPr>
        <w:t xml:space="preserve"> and avoid asking questions that suggest an answer (leading questions). </w:t>
      </w:r>
    </w:p>
    <w:p w14:paraId="5D5897B0" w14:textId="77777777" w:rsidR="001131A6" w:rsidRPr="003F0A52" w:rsidRDefault="001131A6" w:rsidP="007D2464">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00A05390" w:rsidRPr="003F0A52">
        <w:rPr>
          <w:rFonts w:asciiTheme="minorHAnsi" w:hAnsiTheme="minorHAnsi" w:cs="Arial"/>
          <w:sz w:val="22"/>
          <w:szCs w:val="22"/>
        </w:rPr>
        <w:t xml:space="preserve"> </w:t>
      </w:r>
      <w:r w:rsidRPr="003F0A52">
        <w:rPr>
          <w:rFonts w:asciiTheme="minorHAnsi" w:hAnsiTheme="minorHAnsi" w:cs="Arial"/>
          <w:sz w:val="22"/>
          <w:szCs w:val="22"/>
        </w:rPr>
        <w:t>Reassure them that they are not to blame and have done the right thing in telling you. If the concern is serious</w:t>
      </w:r>
      <w:r w:rsidR="00152FC1" w:rsidRPr="003F0A52">
        <w:rPr>
          <w:rFonts w:asciiTheme="minorHAnsi" w:hAnsiTheme="minorHAnsi" w:cs="Arial"/>
          <w:sz w:val="22"/>
          <w:szCs w:val="22"/>
        </w:rPr>
        <w:t>,</w:t>
      </w:r>
      <w:r w:rsidRPr="003F0A52">
        <w:rPr>
          <w:rFonts w:asciiTheme="minorHAnsi" w:hAnsiTheme="minorHAnsi" w:cs="Arial"/>
          <w:sz w:val="22"/>
          <w:szCs w:val="22"/>
        </w:rPr>
        <w:t xml:space="preserve"> explain </w:t>
      </w:r>
      <w:r w:rsidR="00152FC1" w:rsidRPr="003F0A52">
        <w:rPr>
          <w:rFonts w:asciiTheme="minorHAnsi" w:hAnsiTheme="minorHAnsi" w:cs="Arial"/>
          <w:sz w:val="22"/>
          <w:szCs w:val="22"/>
        </w:rPr>
        <w:t xml:space="preserve">to them </w:t>
      </w:r>
      <w:r w:rsidRPr="003F0A52">
        <w:rPr>
          <w:rFonts w:asciiTheme="minorHAnsi" w:hAnsiTheme="minorHAnsi" w:cs="Arial"/>
          <w:sz w:val="22"/>
          <w:szCs w:val="22"/>
        </w:rPr>
        <w:t>that you will need to get support from other</w:t>
      </w:r>
      <w:r w:rsidR="00152FC1" w:rsidRPr="003F0A52">
        <w:rPr>
          <w:rFonts w:asciiTheme="minorHAnsi" w:hAnsiTheme="minorHAnsi" w:cs="Arial"/>
          <w:sz w:val="22"/>
          <w:szCs w:val="22"/>
        </w:rPr>
        <w:t xml:space="preserve">s </w:t>
      </w:r>
      <w:r w:rsidR="00367D93" w:rsidRPr="003F0A52">
        <w:rPr>
          <w:rFonts w:asciiTheme="minorHAnsi" w:hAnsiTheme="minorHAnsi" w:cs="Arial"/>
          <w:sz w:val="22"/>
          <w:szCs w:val="22"/>
        </w:rPr>
        <w:t xml:space="preserve">who are trained </w:t>
      </w:r>
      <w:r w:rsidRPr="003F0A52">
        <w:rPr>
          <w:rFonts w:asciiTheme="minorHAnsi" w:hAnsiTheme="minorHAnsi" w:cs="Arial"/>
          <w:sz w:val="22"/>
          <w:szCs w:val="22"/>
        </w:rPr>
        <w:t>to help keep the</w:t>
      </w:r>
      <w:r w:rsidR="007D2464" w:rsidRPr="003F0A52">
        <w:rPr>
          <w:rFonts w:asciiTheme="minorHAnsi" w:hAnsiTheme="minorHAnsi" w:cs="Arial"/>
          <w:sz w:val="22"/>
          <w:szCs w:val="22"/>
        </w:rPr>
        <w:t xml:space="preserve">m </w:t>
      </w:r>
      <w:r w:rsidRPr="003F0A52">
        <w:rPr>
          <w:rFonts w:asciiTheme="minorHAnsi" w:hAnsiTheme="minorHAnsi" w:cs="Arial"/>
          <w:sz w:val="22"/>
          <w:szCs w:val="22"/>
        </w:rPr>
        <w:t xml:space="preserve">safe.  </w:t>
      </w:r>
    </w:p>
    <w:p w14:paraId="2AC0305A" w14:textId="77777777" w:rsidR="001131A6" w:rsidRPr="003F0A52" w:rsidRDefault="001131A6" w:rsidP="001131A6">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Be aware of the possibility of forensic evidence if the disclosure relates to a recent incident of physical harm or injury and try to protect any supporting materials e.g. bedding or clothing.</w:t>
      </w:r>
    </w:p>
    <w:p w14:paraId="2A0BB860" w14:textId="77777777" w:rsidR="001131A6" w:rsidRPr="003F0A52" w:rsidRDefault="001131A6" w:rsidP="001131A6">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w:t>
      </w:r>
      <w:r w:rsidRPr="007410EE">
        <w:rPr>
          <w:rFonts w:asciiTheme="minorHAnsi" w:hAnsiTheme="minorHAnsi" w:cs="Arial"/>
          <w:sz w:val="22"/>
          <w:szCs w:val="22"/>
        </w:rPr>
        <w:t xml:space="preserve">Contact </w:t>
      </w:r>
      <w:r w:rsidR="006A6CE8" w:rsidRPr="007410EE">
        <w:rPr>
          <w:rFonts w:asciiTheme="minorHAnsi" w:hAnsiTheme="minorHAnsi" w:cs="Arial"/>
          <w:sz w:val="22"/>
          <w:szCs w:val="22"/>
        </w:rPr>
        <w:t>the</w:t>
      </w:r>
      <w:r w:rsidR="007410EE" w:rsidRPr="007410EE">
        <w:rPr>
          <w:rFonts w:asciiTheme="minorHAnsi" w:hAnsiTheme="minorHAnsi" w:cs="Arial"/>
          <w:sz w:val="22"/>
          <w:szCs w:val="22"/>
        </w:rPr>
        <w:t xml:space="preserve"> </w:t>
      </w:r>
      <w:r w:rsidR="007410EE" w:rsidRPr="00F86555">
        <w:rPr>
          <w:rFonts w:asciiTheme="minorHAnsi" w:hAnsiTheme="minorHAnsi" w:cs="Arial"/>
          <w:b/>
          <w:sz w:val="22"/>
          <w:szCs w:val="22"/>
        </w:rPr>
        <w:t>Kuk Sool Won</w:t>
      </w:r>
      <w:r w:rsidR="00F86555" w:rsidRPr="00F86555">
        <w:rPr>
          <w:rFonts w:asciiTheme="minorHAnsi" w:hAnsiTheme="minorHAnsi" w:cs="Arial"/>
          <w:b/>
          <w:sz w:val="22"/>
          <w:szCs w:val="22"/>
        </w:rPr>
        <w:t xml:space="preserve"> </w:t>
      </w:r>
      <w:r w:rsidR="00F86555" w:rsidRPr="00F86555">
        <w:rPr>
          <w:rFonts w:asciiTheme="minorHAnsi" w:hAnsiTheme="minorHAnsi" w:cs="Arial"/>
          <w:b/>
        </w:rPr>
        <w:t>(UK Schools)</w:t>
      </w:r>
      <w:r w:rsidR="00F86555">
        <w:rPr>
          <w:rFonts w:asciiTheme="minorHAnsi" w:hAnsiTheme="minorHAnsi" w:cs="Arial"/>
          <w:i/>
        </w:rPr>
        <w:t xml:space="preserve"> </w:t>
      </w:r>
      <w:r w:rsidR="00FA08FD" w:rsidRPr="003F0A52">
        <w:rPr>
          <w:rFonts w:asciiTheme="minorHAnsi" w:hAnsiTheme="minorHAnsi" w:cs="Arial"/>
          <w:sz w:val="22"/>
          <w:szCs w:val="22"/>
        </w:rPr>
        <w:t>Designated Welfare Officer (DWO)</w:t>
      </w:r>
      <w:r w:rsidRPr="003F0A52">
        <w:rPr>
          <w:rFonts w:asciiTheme="minorHAnsi" w:hAnsiTheme="minorHAnsi" w:cs="Arial"/>
          <w:sz w:val="22"/>
          <w:szCs w:val="22"/>
        </w:rPr>
        <w:t xml:space="preserve">. </w:t>
      </w:r>
    </w:p>
    <w:p w14:paraId="1EACFFE3" w14:textId="77777777" w:rsidR="001131A6" w:rsidRPr="003F0A52" w:rsidRDefault="001131A6" w:rsidP="001131A6">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Where you are unable to contact your </w:t>
      </w:r>
      <w:r w:rsidR="00367D93" w:rsidRPr="003F0A52">
        <w:rPr>
          <w:rFonts w:asciiTheme="minorHAnsi" w:hAnsiTheme="minorHAnsi" w:cs="Arial"/>
          <w:sz w:val="22"/>
          <w:szCs w:val="22"/>
        </w:rPr>
        <w:t>Designated Welfare Officer (DWO)</w:t>
      </w:r>
      <w:r w:rsidRPr="003F0A52">
        <w:rPr>
          <w:rFonts w:asciiTheme="minorHAnsi" w:hAnsiTheme="minorHAnsi" w:cs="Arial"/>
          <w:sz w:val="22"/>
          <w:szCs w:val="22"/>
        </w:rPr>
        <w:t xml:space="preserve">, advice can be sought from statutory agencies or </w:t>
      </w:r>
      <w:r w:rsidR="00070A13" w:rsidRPr="003F0A52">
        <w:rPr>
          <w:rFonts w:asciiTheme="minorHAnsi" w:hAnsiTheme="minorHAnsi" w:cs="Arial"/>
          <w:sz w:val="22"/>
          <w:szCs w:val="22"/>
        </w:rPr>
        <w:t xml:space="preserve">the Local Authority Designated </w:t>
      </w:r>
      <w:r w:rsidR="00367D93" w:rsidRPr="003F0A52">
        <w:rPr>
          <w:rFonts w:asciiTheme="minorHAnsi" w:hAnsiTheme="minorHAnsi" w:cs="Arial"/>
          <w:sz w:val="22"/>
          <w:szCs w:val="22"/>
        </w:rPr>
        <w:t>Officer (LADO)</w:t>
      </w:r>
      <w:r w:rsidRPr="003F0A52">
        <w:rPr>
          <w:rFonts w:asciiTheme="minorHAnsi" w:hAnsiTheme="minorHAnsi" w:cs="Arial"/>
          <w:sz w:val="22"/>
          <w:szCs w:val="22"/>
        </w:rPr>
        <w:t xml:space="preserve">. </w:t>
      </w:r>
    </w:p>
    <w:p w14:paraId="6DE1661A" w14:textId="77777777" w:rsidR="00F84A86" w:rsidRPr="003F0A52" w:rsidRDefault="001131A6" w:rsidP="007D2464">
      <w:pPr>
        <w:pStyle w:val="NormalWeb"/>
        <w:ind w:left="1"/>
        <w:jc w:val="both"/>
        <w:rPr>
          <w:rFonts w:asciiTheme="minorHAnsi" w:hAnsiTheme="minorHAnsi" w:cs="Arial"/>
          <w:sz w:val="22"/>
          <w:szCs w:val="22"/>
        </w:rPr>
      </w:pPr>
      <w:r w:rsidRPr="003F0A52">
        <w:rPr>
          <w:rFonts w:asciiTheme="minorHAnsi" w:hAnsiTheme="minorHAnsi" w:cs="Arial"/>
          <w:sz w:val="22"/>
          <w:szCs w:val="22"/>
        </w:rPr>
        <w:sym w:font="Symbol" w:char="F0B7"/>
      </w:r>
      <w:r w:rsidRPr="003F0A52">
        <w:rPr>
          <w:rFonts w:asciiTheme="minorHAnsi" w:hAnsiTheme="minorHAnsi" w:cs="Arial"/>
          <w:sz w:val="22"/>
          <w:szCs w:val="22"/>
        </w:rPr>
        <w:t xml:space="preserve">  All serious concerns must be referred to statutory agencies.  </w:t>
      </w:r>
    </w:p>
    <w:p w14:paraId="7B16EDF3" w14:textId="77777777" w:rsidR="00691FAC" w:rsidRPr="003F0A52" w:rsidRDefault="00A05390" w:rsidP="001C20B7">
      <w:pPr>
        <w:pStyle w:val="NormalWeb"/>
        <w:jc w:val="both"/>
        <w:rPr>
          <w:rFonts w:asciiTheme="minorHAnsi" w:hAnsiTheme="minorHAnsi" w:cs="Arial"/>
          <w:sz w:val="22"/>
          <w:szCs w:val="22"/>
        </w:rPr>
      </w:pPr>
      <w:r w:rsidRPr="003F0A52">
        <w:rPr>
          <w:rFonts w:asciiTheme="minorHAnsi" w:hAnsiTheme="minorHAnsi" w:cs="Arial"/>
          <w:sz w:val="22"/>
          <w:szCs w:val="22"/>
        </w:rPr>
        <w:t xml:space="preserve">Where the concern or allegation is about a member of staff or a volunteer, this must like all other concerns be reported to the Designated </w:t>
      </w:r>
      <w:r w:rsidR="002400C4" w:rsidRPr="003F0A52">
        <w:rPr>
          <w:rFonts w:asciiTheme="minorHAnsi" w:hAnsiTheme="minorHAnsi" w:cs="Arial"/>
          <w:sz w:val="22"/>
          <w:szCs w:val="22"/>
        </w:rPr>
        <w:t>Welfare Officer</w:t>
      </w:r>
      <w:r w:rsidRPr="003F0A52">
        <w:rPr>
          <w:rFonts w:asciiTheme="minorHAnsi" w:hAnsiTheme="minorHAnsi" w:cs="Arial"/>
          <w:sz w:val="22"/>
          <w:szCs w:val="22"/>
        </w:rPr>
        <w:t xml:space="preserve"> (D</w:t>
      </w:r>
      <w:r w:rsidR="002400C4" w:rsidRPr="003F0A52">
        <w:rPr>
          <w:rFonts w:asciiTheme="minorHAnsi" w:hAnsiTheme="minorHAnsi" w:cs="Arial"/>
          <w:sz w:val="22"/>
          <w:szCs w:val="22"/>
        </w:rPr>
        <w:t>WO</w:t>
      </w:r>
      <w:r w:rsidRPr="003F0A52">
        <w:rPr>
          <w:rFonts w:asciiTheme="minorHAnsi" w:hAnsiTheme="minorHAnsi" w:cs="Arial"/>
          <w:sz w:val="22"/>
          <w:szCs w:val="22"/>
        </w:rPr>
        <w:t xml:space="preserve">) or Deputy. </w:t>
      </w:r>
      <w:r w:rsidR="00367D93" w:rsidRPr="003F0A52">
        <w:rPr>
          <w:rFonts w:asciiTheme="minorHAnsi" w:hAnsiTheme="minorHAnsi" w:cs="Arial"/>
          <w:sz w:val="22"/>
          <w:szCs w:val="22"/>
        </w:rPr>
        <w:t>If the D</w:t>
      </w:r>
      <w:r w:rsidR="002400C4" w:rsidRPr="003F0A52">
        <w:rPr>
          <w:rFonts w:asciiTheme="minorHAnsi" w:hAnsiTheme="minorHAnsi" w:cs="Arial"/>
          <w:sz w:val="22"/>
          <w:szCs w:val="22"/>
        </w:rPr>
        <w:t>WO</w:t>
      </w:r>
      <w:r w:rsidRPr="003F0A52">
        <w:rPr>
          <w:rFonts w:asciiTheme="minorHAnsi" w:hAnsiTheme="minorHAnsi" w:cs="Arial"/>
          <w:sz w:val="22"/>
          <w:szCs w:val="22"/>
        </w:rPr>
        <w:t xml:space="preserve"> consider</w:t>
      </w:r>
      <w:r w:rsidR="00367D93" w:rsidRPr="003F0A52">
        <w:rPr>
          <w:rFonts w:asciiTheme="minorHAnsi" w:hAnsiTheme="minorHAnsi" w:cs="Arial"/>
          <w:sz w:val="22"/>
          <w:szCs w:val="22"/>
        </w:rPr>
        <w:t>s</w:t>
      </w:r>
      <w:r w:rsidRPr="003F0A52">
        <w:rPr>
          <w:rFonts w:asciiTheme="minorHAnsi" w:hAnsiTheme="minorHAnsi" w:cs="Arial"/>
          <w:sz w:val="22"/>
          <w:szCs w:val="22"/>
        </w:rPr>
        <w:t xml:space="preserve"> the concern to be serious, for example potential abuse or a crime, they must report the incident to the Local Authority Designated Officer</w:t>
      </w:r>
      <w:r w:rsidR="00367D93" w:rsidRPr="003F0A52">
        <w:rPr>
          <w:rFonts w:asciiTheme="minorHAnsi" w:hAnsiTheme="minorHAnsi" w:cs="Arial"/>
          <w:sz w:val="22"/>
          <w:szCs w:val="22"/>
        </w:rPr>
        <w:t xml:space="preserve"> (LADO)</w:t>
      </w:r>
      <w:r w:rsidRPr="003F0A52">
        <w:rPr>
          <w:rFonts w:asciiTheme="minorHAnsi" w:hAnsiTheme="minorHAnsi" w:cs="Arial"/>
          <w:sz w:val="22"/>
          <w:szCs w:val="22"/>
        </w:rPr>
        <w:t xml:space="preserve"> or the Police.  </w:t>
      </w:r>
    </w:p>
    <w:p w14:paraId="39B382E2" w14:textId="77777777" w:rsidR="00691FAC" w:rsidRPr="003F0A52" w:rsidRDefault="00691FAC">
      <w:pPr>
        <w:rPr>
          <w:rFonts w:eastAsia="Times New Roman" w:cs="Arial"/>
          <w:lang w:eastAsia="en-GB"/>
        </w:rPr>
      </w:pPr>
      <w:r w:rsidRPr="003F0A52">
        <w:rPr>
          <w:rFonts w:cs="Arial"/>
        </w:rPr>
        <w:br w:type="page"/>
      </w:r>
    </w:p>
    <w:p w14:paraId="36B0D877" w14:textId="77777777" w:rsidR="00E10C31" w:rsidRPr="003F0A52" w:rsidRDefault="00E10C31" w:rsidP="00445818">
      <w:pPr>
        <w:pStyle w:val="Heading2"/>
        <w:numPr>
          <w:ilvl w:val="0"/>
          <w:numId w:val="27"/>
        </w:numPr>
        <w:spacing w:before="0" w:after="100" w:afterAutospacing="1"/>
        <w:ind w:left="714" w:hanging="357"/>
        <w:rPr>
          <w:rFonts w:asciiTheme="minorHAnsi" w:eastAsia="Times New Roman" w:hAnsiTheme="minorHAnsi"/>
          <w:sz w:val="24"/>
          <w:szCs w:val="22"/>
        </w:rPr>
      </w:pPr>
      <w:bookmarkStart w:id="10" w:name="_Toc8915258"/>
      <w:r w:rsidRPr="003F0A52">
        <w:rPr>
          <w:rFonts w:asciiTheme="minorHAnsi" w:eastAsia="Times New Roman" w:hAnsiTheme="minorHAnsi"/>
          <w:sz w:val="24"/>
          <w:szCs w:val="22"/>
        </w:rPr>
        <w:lastRenderedPageBreak/>
        <w:t>Safeguarding Adults</w:t>
      </w:r>
      <w:r w:rsidR="001F10F1" w:rsidRPr="003F0A52">
        <w:rPr>
          <w:rFonts w:asciiTheme="minorHAnsi" w:eastAsia="Times New Roman" w:hAnsiTheme="minorHAnsi"/>
          <w:sz w:val="24"/>
          <w:szCs w:val="22"/>
        </w:rPr>
        <w:t xml:space="preserve"> at Risk</w:t>
      </w:r>
      <w:r w:rsidRPr="003F0A52">
        <w:rPr>
          <w:rFonts w:asciiTheme="minorHAnsi" w:eastAsia="Times New Roman" w:hAnsiTheme="minorHAnsi"/>
          <w:sz w:val="24"/>
          <w:szCs w:val="22"/>
        </w:rPr>
        <w:t xml:space="preserve"> Flowchart</w:t>
      </w:r>
      <w:bookmarkEnd w:id="10"/>
    </w:p>
    <w:p w14:paraId="396D2832" w14:textId="0DF628A9" w:rsidR="00B4388F" w:rsidRPr="003F0A52" w:rsidRDefault="00D26E60" w:rsidP="00445818">
      <w:pPr>
        <w:spacing w:after="0" w:line="240" w:lineRule="auto"/>
        <w:jc w:val="both"/>
        <w:rPr>
          <w:rFonts w:eastAsia="Times New Roman" w:cs="Arial"/>
          <w:b/>
        </w:rPr>
      </w:pPr>
      <w:r>
        <w:rPr>
          <w:rFonts w:eastAsia="Times New Roman" w:cs="Arial"/>
          <w:noProof/>
          <w:color w:val="000000" w:themeColor="text1"/>
          <w:lang w:eastAsia="en-GB"/>
        </w:rPr>
        <mc:AlternateContent>
          <mc:Choice Requires="wpg">
            <w:drawing>
              <wp:anchor distT="0" distB="0" distL="114300" distR="114300" simplePos="0" relativeHeight="251829760" behindDoc="0" locked="0" layoutInCell="1" allowOverlap="1" wp14:anchorId="6C9C23CE" wp14:editId="6DA27F2F">
                <wp:simplePos x="0" y="0"/>
                <wp:positionH relativeFrom="column">
                  <wp:posOffset>-466725</wp:posOffset>
                </wp:positionH>
                <wp:positionV relativeFrom="paragraph">
                  <wp:posOffset>248285</wp:posOffset>
                </wp:positionV>
                <wp:extent cx="6781800" cy="8572500"/>
                <wp:effectExtent l="9525" t="11430" r="9525" b="0"/>
                <wp:wrapNone/>
                <wp:docPr id="3"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8572500"/>
                          <a:chOff x="-355" y="0"/>
                          <a:chExt cx="65169" cy="83820"/>
                        </a:xfrm>
                      </wpg:grpSpPr>
                      <wps:wsp>
                        <wps:cNvPr id="4" name="Text Box 2"/>
                        <wps:cNvSpPr txBox="1">
                          <a:spLocks noChangeArrowheads="1"/>
                        </wps:cNvSpPr>
                        <wps:spPr bwMode="auto">
                          <a:xfrm>
                            <a:off x="3810" y="77851"/>
                            <a:ext cx="56483" cy="59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A0B81" w14:textId="77777777" w:rsidR="007410EE" w:rsidRPr="002859E3" w:rsidRDefault="007410EE" w:rsidP="00E10C31">
                              <w:pPr>
                                <w:jc w:val="center"/>
                                <w:rPr>
                                  <w:rFonts w:ascii="Arial" w:hAnsi="Arial" w:cs="Arial"/>
                                  <w:b/>
                                </w:rPr>
                              </w:pPr>
                              <w:r w:rsidRPr="002859E3">
                                <w:rPr>
                                  <w:rFonts w:ascii="Arial" w:hAnsi="Arial" w:cs="Arial"/>
                                  <w:b/>
                                </w:rPr>
                                <w:t>Remember to involve the adult at risk throughout the process wherever possible and gain consent for any referrals to social care if the person has capacity</w:t>
                              </w:r>
                            </w:p>
                          </w:txbxContent>
                        </wps:txbx>
                        <wps:bodyPr rot="0" vert="horz" wrap="square" lIns="91440" tIns="45720" rIns="91440" bIns="45720" anchor="t" anchorCtr="0" upright="1">
                          <a:noAutofit/>
                        </wps:bodyPr>
                      </wps:wsp>
                      <wpg:grpSp>
                        <wpg:cNvPr id="5" name="Group 270"/>
                        <wpg:cNvGrpSpPr>
                          <a:grpSpLocks/>
                        </wpg:cNvGrpSpPr>
                        <wpg:grpSpPr bwMode="auto">
                          <a:xfrm>
                            <a:off x="-355" y="0"/>
                            <a:ext cx="65168" cy="77223"/>
                            <a:chOff x="-355" y="0"/>
                            <a:chExt cx="65169" cy="77223"/>
                          </a:xfrm>
                        </wpg:grpSpPr>
                        <wps:wsp>
                          <wps:cNvPr id="6" name="Text Box 271"/>
                          <wps:cNvSpPr txBox="1">
                            <a:spLocks noChangeArrowheads="1"/>
                          </wps:cNvSpPr>
                          <wps:spPr bwMode="auto">
                            <a:xfrm>
                              <a:off x="17925" y="35761"/>
                              <a:ext cx="12491" cy="20574"/>
                            </a:xfrm>
                            <a:prstGeom prst="rect">
                              <a:avLst/>
                            </a:prstGeom>
                            <a:solidFill>
                              <a:srgbClr val="FFFFFF"/>
                            </a:solidFill>
                            <a:ln w="9525">
                              <a:solidFill>
                                <a:srgbClr val="000000"/>
                              </a:solidFill>
                              <a:miter lim="800000"/>
                              <a:headEnd/>
                              <a:tailEnd/>
                            </a:ln>
                          </wps:spPr>
                          <wps:txbx>
                            <w:txbxContent>
                              <w:p w14:paraId="14D9B86E" w14:textId="77777777" w:rsidR="007410EE" w:rsidRPr="002859E3" w:rsidRDefault="007410EE" w:rsidP="00E10C31">
                                <w:pPr>
                                  <w:jc w:val="center"/>
                                  <w:rPr>
                                    <w:rFonts w:ascii="Arial" w:hAnsi="Arial" w:cs="Arial"/>
                                    <w:sz w:val="20"/>
                                    <w:szCs w:val="20"/>
                                  </w:rPr>
                                </w:pPr>
                                <w:r>
                                  <w:rPr>
                                    <w:rFonts w:ascii="Arial" w:hAnsi="Arial" w:cs="Arial"/>
                                    <w:sz w:val="20"/>
                                    <w:szCs w:val="20"/>
                                  </w:rPr>
                                  <w:t xml:space="preserve">If affiliated with NGB </w:t>
                                </w:r>
                                <w:r w:rsidRPr="002859E3">
                                  <w:rPr>
                                    <w:rFonts w:ascii="Arial" w:hAnsi="Arial" w:cs="Arial"/>
                                    <w:sz w:val="20"/>
                                    <w:szCs w:val="20"/>
                                  </w:rPr>
                                  <w:t>Inform</w:t>
                                </w:r>
                                <w:r>
                                  <w:rPr>
                                    <w:rFonts w:ascii="Arial" w:hAnsi="Arial" w:cs="Arial"/>
                                    <w:sz w:val="20"/>
                                    <w:szCs w:val="20"/>
                                  </w:rPr>
                                  <w:t xml:space="preserve"> the NGB DWO / Deputy.</w:t>
                                </w:r>
                                <w:r w:rsidRPr="002859E3">
                                  <w:rPr>
                                    <w:rFonts w:ascii="Arial" w:hAnsi="Arial" w:cs="Arial"/>
                                    <w:sz w:val="20"/>
                                    <w:szCs w:val="20"/>
                                  </w:rPr>
                                  <w:t xml:space="preserve"> Make notes and complete Incident Report Form, submit to </w:t>
                                </w:r>
                                <w:r>
                                  <w:rPr>
                                    <w:rFonts w:ascii="Arial" w:hAnsi="Arial" w:cs="Arial"/>
                                    <w:sz w:val="20"/>
                                    <w:szCs w:val="20"/>
                                  </w:rPr>
                                  <w:t>NGB DWO / Deputy</w:t>
                                </w:r>
                                <w:r w:rsidRPr="002859E3">
                                  <w:rPr>
                                    <w:rFonts w:ascii="Arial" w:hAnsi="Arial" w:cs="Arial"/>
                                    <w:sz w:val="20"/>
                                    <w:szCs w:val="20"/>
                                  </w:rPr>
                                  <w:t xml:space="preserve"> </w:t>
                                </w:r>
                              </w:p>
                            </w:txbxContent>
                          </wps:txbx>
                          <wps:bodyPr rot="0" vert="horz" wrap="square" lIns="91440" tIns="45720" rIns="91440" bIns="45720" anchor="t" anchorCtr="0" upright="1">
                            <a:noAutofit/>
                          </wps:bodyPr>
                        </wps:wsp>
                        <wpg:grpSp>
                          <wpg:cNvPr id="7" name="Group 272"/>
                          <wpg:cNvGrpSpPr>
                            <a:grpSpLocks/>
                          </wpg:cNvGrpSpPr>
                          <wpg:grpSpPr bwMode="auto">
                            <a:xfrm>
                              <a:off x="-355" y="0"/>
                              <a:ext cx="65168" cy="77223"/>
                              <a:chOff x="-355" y="0"/>
                              <a:chExt cx="65169" cy="77223"/>
                            </a:xfrm>
                          </wpg:grpSpPr>
                          <wps:wsp>
                            <wps:cNvPr id="8" name="Elbow Connector 52"/>
                            <wps:cNvCnPr>
                              <a:cxnSpLocks noChangeShapeType="1"/>
                            </wps:cNvCnPr>
                            <wps:spPr bwMode="auto">
                              <a:xfrm rot="10800000" flipV="1">
                                <a:off x="27701" y="33044"/>
                                <a:ext cx="4026" cy="2482"/>
                              </a:xfrm>
                              <a:prstGeom prst="bentConnector3">
                                <a:avLst>
                                  <a:gd name="adj1" fmla="val 101648"/>
                                </a:avLst>
                              </a:prstGeom>
                              <a:noFill/>
                              <a:ln w="9525">
                                <a:solidFill>
                                  <a:schemeClr val="dk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 name="Straight Connector 274"/>
                            <wps:cNvCnPr>
                              <a:cxnSpLocks noChangeShapeType="1"/>
                            </wps:cNvCnPr>
                            <wps:spPr bwMode="auto">
                              <a:xfrm>
                                <a:off x="18559" y="14847"/>
                                <a:ext cx="0" cy="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Straight Connector 275"/>
                            <wps:cNvCnPr>
                              <a:cxnSpLocks noChangeShapeType="1"/>
                            </wps:cNvCnPr>
                            <wps:spPr bwMode="auto">
                              <a:xfrm>
                                <a:off x="59752" y="26526"/>
                                <a:ext cx="0" cy="1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Connector 276"/>
                            <wps:cNvCnPr>
                              <a:cxnSpLocks noChangeShapeType="1"/>
                            </wps:cNvCnPr>
                            <wps:spPr bwMode="auto">
                              <a:xfrm>
                                <a:off x="59662" y="22180"/>
                                <a:ext cx="0" cy="1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Straight Connector 277"/>
                            <wps:cNvCnPr>
                              <a:cxnSpLocks noChangeShapeType="1"/>
                            </wps:cNvCnPr>
                            <wps:spPr bwMode="auto">
                              <a:xfrm>
                                <a:off x="51604" y="22180"/>
                                <a:ext cx="0" cy="1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278"/>
                            <wps:cNvSpPr txBox="1">
                              <a:spLocks noChangeArrowheads="1"/>
                            </wps:cNvSpPr>
                            <wps:spPr bwMode="auto">
                              <a:xfrm>
                                <a:off x="12221" y="0"/>
                                <a:ext cx="43568" cy="7395"/>
                              </a:xfrm>
                              <a:prstGeom prst="rect">
                                <a:avLst/>
                              </a:prstGeom>
                              <a:solidFill>
                                <a:srgbClr val="FFFFFF"/>
                              </a:solidFill>
                              <a:ln w="9525">
                                <a:solidFill>
                                  <a:srgbClr val="000000"/>
                                </a:solidFill>
                                <a:miter lim="800000"/>
                                <a:headEnd/>
                                <a:tailEnd/>
                              </a:ln>
                            </wps:spPr>
                            <wps:txbx>
                              <w:txbxContent>
                                <w:p w14:paraId="2CAF0E8B"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There are concerns/suspicions about a person’s behaviour.</w:t>
                                  </w:r>
                                  <w:r w:rsidRPr="002859E3">
                                    <w:rPr>
                                      <w:rFonts w:ascii="Arial" w:hAnsi="Arial" w:cs="Arial"/>
                                      <w:sz w:val="20"/>
                                      <w:szCs w:val="20"/>
                                    </w:rPr>
                                    <w:br/>
                                    <w:t>OR</w:t>
                                  </w:r>
                                  <w:r w:rsidRPr="002859E3">
                                    <w:rPr>
                                      <w:rFonts w:ascii="Arial" w:hAnsi="Arial" w:cs="Arial"/>
                                      <w:sz w:val="20"/>
                                      <w:szCs w:val="20"/>
                                    </w:rPr>
                                    <w:br/>
                                    <w:t>There has been disclosure or an allegation about a person’s behaviour.</w:t>
                                  </w:r>
                                </w:p>
                              </w:txbxContent>
                            </wps:txbx>
                            <wps:bodyPr rot="0" vert="horz" wrap="square" lIns="91440" tIns="45720" rIns="91440" bIns="45720" anchor="t" anchorCtr="0" upright="1">
                              <a:noAutofit/>
                            </wps:bodyPr>
                          </wps:wsp>
                          <wps:wsp>
                            <wps:cNvPr id="14" name="Text Box 279"/>
                            <wps:cNvSpPr txBox="1">
                              <a:spLocks noChangeArrowheads="1"/>
                            </wps:cNvSpPr>
                            <wps:spPr bwMode="auto">
                              <a:xfrm>
                                <a:off x="22814" y="7876"/>
                                <a:ext cx="22025" cy="2862"/>
                              </a:xfrm>
                              <a:prstGeom prst="rect">
                                <a:avLst/>
                              </a:prstGeom>
                              <a:solidFill>
                                <a:srgbClr val="FFFFFF"/>
                              </a:solidFill>
                              <a:ln w="9525">
                                <a:solidFill>
                                  <a:srgbClr val="000000"/>
                                </a:solidFill>
                                <a:miter lim="800000"/>
                                <a:headEnd/>
                                <a:tailEnd/>
                              </a:ln>
                            </wps:spPr>
                            <wps:txbx>
                              <w:txbxContent>
                                <w:p w14:paraId="38BE8243"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What are your concerns regarding?</w:t>
                                  </w:r>
                                </w:p>
                              </w:txbxContent>
                            </wps:txbx>
                            <wps:bodyPr rot="0" vert="horz" wrap="square" lIns="91440" tIns="45720" rIns="91440" bIns="45720" anchor="t" anchorCtr="0" upright="1">
                              <a:noAutofit/>
                            </wps:bodyPr>
                          </wps:wsp>
                          <wps:wsp>
                            <wps:cNvPr id="15" name="Text Box 280"/>
                            <wps:cNvSpPr txBox="1">
                              <a:spLocks noChangeArrowheads="1"/>
                            </wps:cNvSpPr>
                            <wps:spPr bwMode="auto">
                              <a:xfrm>
                                <a:off x="15662" y="12312"/>
                                <a:ext cx="15342" cy="2940"/>
                              </a:xfrm>
                              <a:prstGeom prst="rect">
                                <a:avLst/>
                              </a:prstGeom>
                              <a:solidFill>
                                <a:srgbClr val="FFFFFF"/>
                              </a:solidFill>
                              <a:ln w="9525">
                                <a:solidFill>
                                  <a:srgbClr val="000000"/>
                                </a:solidFill>
                                <a:miter lim="800000"/>
                                <a:headEnd/>
                                <a:tailEnd/>
                              </a:ln>
                            </wps:spPr>
                            <wps:txbx>
                              <w:txbxContent>
                                <w:p w14:paraId="0A09D98B"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Adult safeguarding</w:t>
                                  </w:r>
                                </w:p>
                                <w:p w14:paraId="36EB4E96" w14:textId="77777777" w:rsidR="007410EE" w:rsidRPr="002859E3" w:rsidRDefault="007410EE" w:rsidP="00E10C31">
                                  <w:pPr>
                                    <w:jc w:val="center"/>
                                    <w:rPr>
                                      <w:rFonts w:ascii="Arial" w:hAnsi="Arial" w:cs="Arial"/>
                                      <w:sz w:val="20"/>
                                      <w:szCs w:val="20"/>
                                    </w:rPr>
                                  </w:pPr>
                                </w:p>
                              </w:txbxContent>
                            </wps:txbx>
                            <wps:bodyPr rot="0" vert="horz" wrap="square" lIns="91440" tIns="45720" rIns="91440" bIns="45720" anchor="t" anchorCtr="0" upright="1">
                              <a:noAutofit/>
                            </wps:bodyPr>
                          </wps:wsp>
                          <wps:wsp>
                            <wps:cNvPr id="16" name="Text Box 281"/>
                            <wps:cNvSpPr txBox="1">
                              <a:spLocks noChangeArrowheads="1"/>
                            </wps:cNvSpPr>
                            <wps:spPr bwMode="auto">
                              <a:xfrm>
                                <a:off x="4345" y="25621"/>
                                <a:ext cx="4667" cy="3715"/>
                              </a:xfrm>
                              <a:prstGeom prst="rect">
                                <a:avLst/>
                              </a:prstGeom>
                              <a:solidFill>
                                <a:srgbClr val="FFFFFF"/>
                              </a:solidFill>
                              <a:ln w="9525">
                                <a:solidFill>
                                  <a:srgbClr val="000000"/>
                                </a:solidFill>
                                <a:miter lim="800000"/>
                                <a:headEnd/>
                                <a:tailEnd/>
                              </a:ln>
                            </wps:spPr>
                            <wps:txbx>
                              <w:txbxContent>
                                <w:p w14:paraId="3E3BF65F"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17" name="Text Box 282"/>
                            <wps:cNvSpPr txBox="1">
                              <a:spLocks noChangeArrowheads="1"/>
                            </wps:cNvSpPr>
                            <wps:spPr bwMode="auto">
                              <a:xfrm>
                                <a:off x="47802" y="43818"/>
                                <a:ext cx="17011" cy="9371"/>
                              </a:xfrm>
                              <a:prstGeom prst="rect">
                                <a:avLst/>
                              </a:prstGeom>
                              <a:solidFill>
                                <a:srgbClr val="FFFFFF"/>
                              </a:solidFill>
                              <a:ln w="9525">
                                <a:solidFill>
                                  <a:srgbClr val="000000"/>
                                </a:solidFill>
                                <a:miter lim="800000"/>
                                <a:headEnd/>
                                <a:tailEnd/>
                              </a:ln>
                            </wps:spPr>
                            <wps:txbx>
                              <w:txbxContent>
                                <w:p w14:paraId="23E4BE02"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Investigated by </w:t>
                                  </w:r>
                                  <w:r>
                                    <w:rPr>
                                      <w:rFonts w:ascii="Arial" w:hAnsi="Arial" w:cs="Arial"/>
                                      <w:sz w:val="20"/>
                                      <w:szCs w:val="20"/>
                                    </w:rPr>
                                    <w:t>DWO/Deputy</w:t>
                                  </w:r>
                                  <w:r w:rsidRPr="002859E3">
                                    <w:rPr>
                                      <w:rFonts w:ascii="Arial" w:hAnsi="Arial" w:cs="Arial"/>
                                      <w:sz w:val="20"/>
                                      <w:szCs w:val="20"/>
                                    </w:rPr>
                                    <w:t xml:space="preserve"> /CEO </w:t>
                                  </w:r>
                                </w:p>
                                <w:p w14:paraId="195A1F62" w14:textId="77777777" w:rsidR="007410EE" w:rsidRPr="002859E3" w:rsidRDefault="007410EE" w:rsidP="00E10C31">
                                  <w:pPr>
                                    <w:jc w:val="center"/>
                                    <w:rPr>
                                      <w:rFonts w:ascii="Arial" w:hAnsi="Arial" w:cs="Arial"/>
                                      <w:sz w:val="20"/>
                                      <w:szCs w:val="20"/>
                                    </w:rPr>
                                  </w:pPr>
                                </w:p>
                              </w:txbxContent>
                            </wps:txbx>
                            <wps:bodyPr rot="0" vert="horz" wrap="square" lIns="91440" tIns="45720" rIns="91440" bIns="45720" anchor="t" anchorCtr="0" upright="1">
                              <a:noAutofit/>
                            </wps:bodyPr>
                          </wps:wsp>
                          <wps:wsp>
                            <wps:cNvPr id="18" name="Text Box 283"/>
                            <wps:cNvSpPr txBox="1">
                              <a:spLocks noChangeArrowheads="1"/>
                            </wps:cNvSpPr>
                            <wps:spPr bwMode="auto">
                              <a:xfrm>
                                <a:off x="11769" y="23720"/>
                                <a:ext cx="14383" cy="10353"/>
                              </a:xfrm>
                              <a:prstGeom prst="rect">
                                <a:avLst/>
                              </a:prstGeom>
                              <a:solidFill>
                                <a:srgbClr val="FFFFFF"/>
                              </a:solidFill>
                              <a:ln w="9525">
                                <a:solidFill>
                                  <a:srgbClr val="000000"/>
                                </a:solidFill>
                                <a:miter lim="800000"/>
                                <a:headEnd/>
                                <a:tailEnd/>
                              </a:ln>
                            </wps:spPr>
                            <wps:txbx>
                              <w:txbxContent>
                                <w:p w14:paraId="154ECAF8"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Call ambulance</w:t>
                                  </w:r>
                                </w:p>
                                <w:p w14:paraId="0ACD3EC0"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Tell doctor that there may be a safeguarding  issue</w:t>
                                  </w:r>
                                </w:p>
                                <w:p w14:paraId="7EECF721"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Call the police</w:t>
                                  </w:r>
                                </w:p>
                                <w:p w14:paraId="63D1B3B5" w14:textId="77777777" w:rsidR="007410EE" w:rsidRPr="002859E3" w:rsidRDefault="007410EE" w:rsidP="00E10C31">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wps:wsp>
                            <wps:cNvPr id="19" name="Text Box 284"/>
                            <wps:cNvSpPr txBox="1">
                              <a:spLocks noChangeArrowheads="1"/>
                            </wps:cNvSpPr>
                            <wps:spPr bwMode="auto">
                              <a:xfrm>
                                <a:off x="5882" y="16742"/>
                                <a:ext cx="21184" cy="6903"/>
                              </a:xfrm>
                              <a:prstGeom prst="rect">
                                <a:avLst/>
                              </a:prstGeom>
                              <a:solidFill>
                                <a:srgbClr val="FFFFFF"/>
                              </a:solidFill>
                              <a:ln w="9525">
                                <a:solidFill>
                                  <a:srgbClr val="000000"/>
                                </a:solidFill>
                                <a:miter lim="800000"/>
                                <a:headEnd/>
                                <a:tailEnd/>
                              </a:ln>
                            </wps:spPr>
                            <wps:txbx>
                              <w:txbxContent>
                                <w:p w14:paraId="28D57194"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Do you need to take action to ensure the immediate safety or medical welfare of the adult?</w:t>
                                  </w:r>
                                </w:p>
                              </w:txbxContent>
                            </wps:txbx>
                            <wps:bodyPr rot="0" vert="horz" wrap="square" lIns="91440" tIns="45720" rIns="91440" bIns="45720" anchor="t" anchorCtr="0" upright="1">
                              <a:noAutofit/>
                            </wps:bodyPr>
                          </wps:wsp>
                          <wps:wsp>
                            <wps:cNvPr id="20" name="Text Box 285"/>
                            <wps:cNvSpPr txBox="1">
                              <a:spLocks noChangeArrowheads="1"/>
                            </wps:cNvSpPr>
                            <wps:spPr bwMode="auto">
                              <a:xfrm>
                                <a:off x="47802" y="16748"/>
                                <a:ext cx="17011" cy="5758"/>
                              </a:xfrm>
                              <a:prstGeom prst="rect">
                                <a:avLst/>
                              </a:prstGeom>
                              <a:solidFill>
                                <a:srgbClr val="FFFFFF"/>
                              </a:solidFill>
                              <a:ln w="9525">
                                <a:solidFill>
                                  <a:srgbClr val="000000"/>
                                </a:solidFill>
                                <a:miter lim="800000"/>
                                <a:headEnd/>
                                <a:tailEnd/>
                              </a:ln>
                            </wps:spPr>
                            <wps:txbx>
                              <w:txbxContent>
                                <w:p w14:paraId="1918FBF4" w14:textId="77777777" w:rsidR="007410EE" w:rsidRPr="002859E3" w:rsidRDefault="007410EE" w:rsidP="00F84A86">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 xml:space="preserve">DWO/Deputy </w:t>
                                  </w:r>
                                  <w:r w:rsidRPr="002859E3">
                                    <w:rPr>
                                      <w:rFonts w:ascii="Arial" w:hAnsi="Arial" w:cs="Arial"/>
                                      <w:sz w:val="20"/>
                                      <w:szCs w:val="20"/>
                                    </w:rPr>
                                    <w:t>implicated?</w:t>
                                  </w:r>
                                </w:p>
                                <w:p w14:paraId="6E8686BF" w14:textId="77777777" w:rsidR="007410EE" w:rsidRPr="002859E3" w:rsidRDefault="007410EE" w:rsidP="00E10C31">
                                  <w:pPr>
                                    <w:jc w:val="center"/>
                                    <w:rPr>
                                      <w:rFonts w:ascii="Arial" w:hAnsi="Arial" w:cs="Arial"/>
                                      <w:sz w:val="20"/>
                                      <w:szCs w:val="20"/>
                                    </w:rPr>
                                  </w:pPr>
                                </w:p>
                              </w:txbxContent>
                            </wps:txbx>
                            <wps:bodyPr rot="0" vert="horz" wrap="square" lIns="91440" tIns="45720" rIns="91440" bIns="45720" anchor="t" anchorCtr="0" upright="1">
                              <a:noAutofit/>
                            </wps:bodyPr>
                          </wps:wsp>
                          <wps:wsp>
                            <wps:cNvPr id="21" name="Text Box 286"/>
                            <wps:cNvSpPr txBox="1">
                              <a:spLocks noChangeArrowheads="1"/>
                            </wps:cNvSpPr>
                            <wps:spPr bwMode="auto">
                              <a:xfrm>
                                <a:off x="39201" y="12222"/>
                                <a:ext cx="12245" cy="2940"/>
                              </a:xfrm>
                              <a:prstGeom prst="rect">
                                <a:avLst/>
                              </a:prstGeom>
                              <a:solidFill>
                                <a:srgbClr val="FFFFFF"/>
                              </a:solidFill>
                              <a:ln w="9525">
                                <a:solidFill>
                                  <a:srgbClr val="000000"/>
                                </a:solidFill>
                                <a:miter lim="800000"/>
                                <a:headEnd/>
                                <a:tailEnd/>
                              </a:ln>
                            </wps:spPr>
                            <wps:txbx>
                              <w:txbxContent>
                                <w:p w14:paraId="35D474C9"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Poor practice</w:t>
                                  </w:r>
                                </w:p>
                              </w:txbxContent>
                            </wps:txbx>
                            <wps:bodyPr rot="0" vert="horz" wrap="square" lIns="91440" tIns="45720" rIns="91440" bIns="45720" anchor="t" anchorCtr="0" upright="1">
                              <a:noAutofit/>
                            </wps:bodyPr>
                          </wps:wsp>
                          <wps:wsp>
                            <wps:cNvPr id="22" name="Text Box 287"/>
                            <wps:cNvSpPr txBox="1">
                              <a:spLocks noChangeArrowheads="1"/>
                            </wps:cNvSpPr>
                            <wps:spPr bwMode="auto">
                              <a:xfrm>
                                <a:off x="48888" y="23720"/>
                                <a:ext cx="4928" cy="3333"/>
                              </a:xfrm>
                              <a:prstGeom prst="rect">
                                <a:avLst/>
                              </a:prstGeom>
                              <a:solidFill>
                                <a:srgbClr val="FFFFFF"/>
                              </a:solidFill>
                              <a:ln w="9525">
                                <a:solidFill>
                                  <a:srgbClr val="000000"/>
                                </a:solidFill>
                                <a:miter lim="800000"/>
                                <a:headEnd/>
                                <a:tailEnd/>
                              </a:ln>
                            </wps:spPr>
                            <wps:txbx>
                              <w:txbxContent>
                                <w:p w14:paraId="7FC5C6DD"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23" name="Text Box 288"/>
                            <wps:cNvSpPr txBox="1">
                              <a:spLocks noChangeArrowheads="1"/>
                            </wps:cNvSpPr>
                            <wps:spPr bwMode="auto">
                              <a:xfrm>
                                <a:off x="57036" y="23720"/>
                                <a:ext cx="4572" cy="3333"/>
                              </a:xfrm>
                              <a:prstGeom prst="rect">
                                <a:avLst/>
                              </a:prstGeom>
                              <a:solidFill>
                                <a:srgbClr val="FFFFFF"/>
                              </a:solidFill>
                              <a:ln w="9525">
                                <a:solidFill>
                                  <a:srgbClr val="000000"/>
                                </a:solidFill>
                                <a:miter lim="800000"/>
                                <a:headEnd/>
                                <a:tailEnd/>
                              </a:ln>
                            </wps:spPr>
                            <wps:txbx>
                              <w:txbxContent>
                                <w:p w14:paraId="624F4EA4"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24" name="Straight Connector 289"/>
                            <wps:cNvCnPr>
                              <a:cxnSpLocks noChangeShapeType="1"/>
                            </wps:cNvCnPr>
                            <wps:spPr bwMode="auto">
                              <a:xfrm>
                                <a:off x="33950" y="6518"/>
                                <a:ext cx="0" cy="1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Straight Connector 290"/>
                            <wps:cNvCnPr>
                              <a:cxnSpLocks noChangeShapeType="1"/>
                            </wps:cNvCnPr>
                            <wps:spPr bwMode="auto">
                              <a:xfrm flipH="1">
                                <a:off x="26979" y="10773"/>
                                <a:ext cx="952" cy="1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Straight Connector 291"/>
                            <wps:cNvCnPr>
                              <a:cxnSpLocks noChangeShapeType="1"/>
                            </wps:cNvCnPr>
                            <wps:spPr bwMode="auto">
                              <a:xfrm>
                                <a:off x="40197" y="10773"/>
                                <a:ext cx="1238" cy="1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Straight Connector 292"/>
                            <wps:cNvCnPr>
                              <a:cxnSpLocks noChangeShapeType="1"/>
                            </wps:cNvCnPr>
                            <wps:spPr bwMode="auto">
                              <a:xfrm flipH="1">
                                <a:off x="56312" y="53143"/>
                                <a:ext cx="40" cy="94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293"/>
                            <wps:cNvCnPr>
                              <a:cxnSpLocks noChangeShapeType="1"/>
                            </wps:cNvCnPr>
                            <wps:spPr bwMode="auto">
                              <a:xfrm>
                                <a:off x="56312" y="42279"/>
                                <a:ext cx="0" cy="1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294"/>
                            <wps:cNvSpPr txBox="1">
                              <a:spLocks noChangeArrowheads="1"/>
                            </wps:cNvSpPr>
                            <wps:spPr bwMode="auto">
                              <a:xfrm>
                                <a:off x="0" y="35036"/>
                                <a:ext cx="15716" cy="23326"/>
                              </a:xfrm>
                              <a:prstGeom prst="rect">
                                <a:avLst/>
                              </a:prstGeom>
                              <a:solidFill>
                                <a:srgbClr val="FFFFFF"/>
                              </a:solidFill>
                              <a:ln w="9525">
                                <a:solidFill>
                                  <a:srgbClr val="000000"/>
                                </a:solidFill>
                                <a:miter lim="800000"/>
                                <a:headEnd/>
                                <a:tailEnd/>
                              </a:ln>
                            </wps:spPr>
                            <wps:txbx>
                              <w:txbxContent>
                                <w:p w14:paraId="783BA952" w14:textId="77777777" w:rsidR="007410EE" w:rsidRPr="002859E3" w:rsidRDefault="007410EE" w:rsidP="00E10C31">
                                  <w:pPr>
                                    <w:jc w:val="center"/>
                                    <w:rPr>
                                      <w:rFonts w:ascii="Arial" w:hAnsi="Arial" w:cs="Arial"/>
                                      <w:sz w:val="20"/>
                                      <w:szCs w:val="20"/>
                                    </w:rPr>
                                  </w:pPr>
                                  <w:r w:rsidRPr="002859E3">
                                    <w:rPr>
                                      <w:rFonts w:ascii="Arial" w:eastAsia="Times New Roman" w:hAnsi="Arial" w:cs="Arial"/>
                                      <w:sz w:val="20"/>
                                      <w:szCs w:val="20"/>
                                    </w:rPr>
                                    <w:t>Lead Safeguarding or Welfare Officer follows their organisation’s policy in conjunction with local Multi Agency Safeguarding</w:t>
                                  </w:r>
                                  <w:r w:rsidRPr="002859E3">
                                    <w:rPr>
                                      <w:rFonts w:ascii="Arial" w:eastAsia="Times New Roman" w:hAnsi="Arial" w:cs="Arial"/>
                                      <w:sz w:val="24"/>
                                      <w:szCs w:val="24"/>
                                    </w:rPr>
                                    <w:t xml:space="preserve"> </w:t>
                                  </w:r>
                                  <w:r w:rsidRPr="002859E3">
                                    <w:rPr>
                                      <w:rFonts w:ascii="Arial" w:eastAsia="Times New Roman" w:hAnsi="Arial" w:cs="Arial"/>
                                      <w:sz w:val="20"/>
                                      <w:szCs w:val="20"/>
                                    </w:rPr>
                                    <w:t>Adults Policy and Procedures.</w:t>
                                  </w:r>
                                  <w:r w:rsidRPr="002859E3">
                                    <w:rPr>
                                      <w:rFonts w:ascii="Arial" w:eastAsia="Times New Roman" w:hAnsi="Arial" w:cs="Arial"/>
                                      <w:sz w:val="24"/>
                                      <w:szCs w:val="24"/>
                                    </w:rPr>
                                    <w:t xml:space="preserve"> </w:t>
                                  </w:r>
                                  <w:r w:rsidRPr="002859E3">
                                    <w:rPr>
                                      <w:rFonts w:ascii="Arial" w:eastAsia="Times New Roman" w:hAnsi="Arial" w:cs="Arial"/>
                                      <w:sz w:val="20"/>
                                      <w:szCs w:val="20"/>
                                    </w:rPr>
                                    <w:t>Possible</w:t>
                                  </w:r>
                                  <w:r w:rsidRPr="002859E3">
                                    <w:rPr>
                                      <w:rFonts w:ascii="Arial" w:eastAsia="Times New Roman" w:hAnsi="Arial" w:cs="Arial"/>
                                      <w:sz w:val="24"/>
                                      <w:szCs w:val="24"/>
                                    </w:rPr>
                                    <w:t xml:space="preserve"> </w:t>
                                  </w:r>
                                  <w:r w:rsidRPr="002859E3">
                                    <w:rPr>
                                      <w:rFonts w:ascii="Arial" w:hAnsi="Arial" w:cs="Arial"/>
                                      <w:sz w:val="20"/>
                                      <w:szCs w:val="20"/>
                                    </w:rPr>
                                    <w:t>referral to Police/Adult Social Care</w:t>
                                  </w:r>
                                  <w:r w:rsidRPr="002859E3">
                                    <w:rPr>
                                      <w:rFonts w:ascii="Arial" w:hAnsi="Arial" w:cs="Arial"/>
                                    </w:rPr>
                                    <w:t xml:space="preserve">/ </w:t>
                                  </w:r>
                                  <w:r w:rsidRPr="002859E3">
                                    <w:rPr>
                                      <w:rFonts w:ascii="Arial" w:hAnsi="Arial" w:cs="Arial"/>
                                      <w:sz w:val="20"/>
                                      <w:szCs w:val="20"/>
                                    </w:rPr>
                                    <w:t>Multi Agency Safeguarding Hub/ Local Safeguarding Adults Board</w:t>
                                  </w:r>
                                  <w:r w:rsidRPr="002859E3">
                                    <w:rPr>
                                      <w:rFonts w:ascii="Arial" w:hAnsi="Arial" w:cs="Arial"/>
                                    </w:rPr>
                                    <w:t xml:space="preserve"> </w:t>
                                  </w:r>
                                </w:p>
                              </w:txbxContent>
                            </wps:txbx>
                            <wps:bodyPr rot="0" vert="horz" wrap="square" lIns="91440" tIns="45720" rIns="91440" bIns="45720" anchor="t" anchorCtr="0" upright="1">
                              <a:noAutofit/>
                            </wps:bodyPr>
                          </wps:wsp>
                          <wps:wsp>
                            <wps:cNvPr id="30" name="Straight Connector 295"/>
                            <wps:cNvCnPr>
                              <a:cxnSpLocks noChangeShapeType="1"/>
                            </wps:cNvCnPr>
                            <wps:spPr bwMode="auto">
                              <a:xfrm flipH="1" flipV="1">
                                <a:off x="15934" y="43999"/>
                                <a:ext cx="17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Straight Connector 296"/>
                            <wps:cNvCnPr>
                              <a:cxnSpLocks noChangeShapeType="1"/>
                            </wps:cNvCnPr>
                            <wps:spPr bwMode="auto">
                              <a:xfrm flipH="1">
                                <a:off x="49884" y="15209"/>
                                <a:ext cx="35" cy="1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297"/>
                            <wps:cNvSpPr txBox="1">
                              <a:spLocks noChangeArrowheads="1"/>
                            </wps:cNvSpPr>
                            <wps:spPr bwMode="auto">
                              <a:xfrm>
                                <a:off x="-355" y="62649"/>
                                <a:ext cx="64519" cy="14574"/>
                              </a:xfrm>
                              <a:prstGeom prst="rect">
                                <a:avLst/>
                              </a:prstGeom>
                              <a:solidFill>
                                <a:srgbClr val="FFFFFF"/>
                              </a:solidFill>
                              <a:ln w="9525">
                                <a:solidFill>
                                  <a:srgbClr val="000000"/>
                                </a:solidFill>
                                <a:miter lim="800000"/>
                                <a:headEnd/>
                                <a:tailEnd/>
                              </a:ln>
                            </wps:spPr>
                            <wps:txbx>
                              <w:txbxContent>
                                <w:p w14:paraId="3B6B13C0" w14:textId="77777777" w:rsidR="007410EE" w:rsidRPr="0070686D" w:rsidRDefault="007410EE" w:rsidP="005F4688">
                                  <w:pPr>
                                    <w:rPr>
                                      <w:rFonts w:ascii="Arial" w:hAnsi="Arial" w:cs="Arial"/>
                                      <w:b/>
                                      <w:sz w:val="20"/>
                                      <w:szCs w:val="20"/>
                                    </w:rPr>
                                  </w:pPr>
                                  <w:r w:rsidRPr="0070686D">
                                    <w:rPr>
                                      <w:rFonts w:ascii="Arial" w:hAnsi="Arial" w:cs="Arial"/>
                                      <w:b/>
                                      <w:sz w:val="20"/>
                                      <w:szCs w:val="20"/>
                                    </w:rPr>
                                    <w:t>Possible outcomes:</w:t>
                                  </w:r>
                                </w:p>
                                <w:p w14:paraId="15E189D0" w14:textId="77777777" w:rsidR="007410EE" w:rsidRPr="005F4688" w:rsidRDefault="007410EE" w:rsidP="005F4688">
                                  <w:pPr>
                                    <w:rPr>
                                      <w:rFonts w:ascii="Arial" w:hAnsi="Arial" w:cs="Arial"/>
                                      <w:sz w:val="20"/>
                                      <w:szCs w:val="20"/>
                                    </w:rPr>
                                  </w:pPr>
                                  <w:r w:rsidRPr="005F4688">
                                    <w:rPr>
                                      <w:rFonts w:ascii="Arial" w:hAnsi="Arial" w:cs="Arial"/>
                                      <w:sz w:val="20"/>
                                      <w:szCs w:val="20"/>
                                    </w:rPr>
                                    <w:t xml:space="preserve">Criminal proceedings          Police enquiry          Adult Care Safeguarding Assessment       Disciplinary Measures      </w:t>
                                  </w:r>
                                </w:p>
                                <w:p w14:paraId="0870BAF8" w14:textId="77777777" w:rsidR="007410EE" w:rsidRPr="005F4688"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r w:rsidRPr="005F4688">
                                    <w:rPr>
                                      <w:rFonts w:ascii="Arial" w:hAnsi="Arial" w:cs="Arial"/>
                                      <w:sz w:val="20"/>
                                      <w:szCs w:val="20"/>
                                    </w:rPr>
                                    <w:t xml:space="preserve">Case management group to decide on the management of any remaining concerns </w:t>
                                  </w:r>
                                </w:p>
                                <w:p w14:paraId="67C17DBB" w14:textId="77777777" w:rsidR="007410EE"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p>
                                <w:p w14:paraId="05014D46" w14:textId="77777777" w:rsidR="007410EE" w:rsidRPr="002859E3"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r w:rsidRPr="002859E3">
                                    <w:rPr>
                                      <w:rFonts w:ascii="Arial" w:hAnsi="Arial" w:cs="Arial"/>
                                      <w:sz w:val="20"/>
                                      <w:szCs w:val="20"/>
                                    </w:rPr>
                                    <w:t>No further action</w:t>
                                  </w:r>
                                </w:p>
                              </w:txbxContent>
                            </wps:txbx>
                            <wps:bodyPr rot="0" vert="horz" wrap="square" lIns="91440" tIns="45720" rIns="91440" bIns="45720" anchor="t" anchorCtr="0" upright="1">
                              <a:noAutofit/>
                            </wps:bodyPr>
                          </wps:wsp>
                          <wps:wsp>
                            <wps:cNvPr id="33" name="Straight Connector 298"/>
                            <wps:cNvCnPr>
                              <a:cxnSpLocks noChangeShapeType="1"/>
                            </wps:cNvCnPr>
                            <wps:spPr bwMode="auto">
                              <a:xfrm>
                                <a:off x="9144" y="58485"/>
                                <a:ext cx="0" cy="41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299"/>
                            <wps:cNvSpPr txBox="1">
                              <a:spLocks noChangeArrowheads="1"/>
                            </wps:cNvSpPr>
                            <wps:spPr bwMode="auto">
                              <a:xfrm>
                                <a:off x="31415" y="37028"/>
                                <a:ext cx="11938" cy="18458"/>
                              </a:xfrm>
                              <a:prstGeom prst="rect">
                                <a:avLst/>
                              </a:prstGeom>
                              <a:solidFill>
                                <a:srgbClr val="FFFFFF"/>
                              </a:solidFill>
                              <a:ln w="9525">
                                <a:solidFill>
                                  <a:srgbClr val="000000"/>
                                </a:solidFill>
                                <a:miter lim="800000"/>
                                <a:headEnd/>
                                <a:tailEnd/>
                              </a:ln>
                            </wps:spPr>
                            <wps:txbx>
                              <w:txbxContent>
                                <w:p w14:paraId="38CBAFC6" w14:textId="77777777" w:rsidR="007410EE" w:rsidRPr="002859E3" w:rsidRDefault="007410EE" w:rsidP="00E10C31">
                                  <w:pPr>
                                    <w:rPr>
                                      <w:rFonts w:ascii="Arial" w:hAnsi="Arial" w:cs="Arial"/>
                                      <w:sz w:val="20"/>
                                      <w:szCs w:val="20"/>
                                    </w:rPr>
                                  </w:pPr>
                                  <w:r w:rsidRPr="002859E3">
                                    <w:rPr>
                                      <w:rFonts w:ascii="Arial" w:hAnsi="Arial" w:cs="Arial"/>
                                      <w:sz w:val="20"/>
                                      <w:szCs w:val="20"/>
                                    </w:rPr>
                                    <w:t xml:space="preserve">Inform CEO </w:t>
                                  </w:r>
                                </w:p>
                                <w:p w14:paraId="792323A1" w14:textId="77777777" w:rsidR="007410EE" w:rsidRPr="002859E3" w:rsidRDefault="007410EE" w:rsidP="00E10C31">
                                  <w:pPr>
                                    <w:rPr>
                                      <w:rFonts w:ascii="Arial" w:hAnsi="Arial" w:cs="Arial"/>
                                      <w:sz w:val="20"/>
                                      <w:szCs w:val="20"/>
                                    </w:rPr>
                                  </w:pPr>
                                  <w:r w:rsidRPr="002859E3">
                                    <w:rPr>
                                      <w:rFonts w:ascii="Arial" w:hAnsi="Arial" w:cs="Arial"/>
                                      <w:sz w:val="20"/>
                                      <w:szCs w:val="20"/>
                                    </w:rPr>
                                    <w:t>Make notes and complete Incident Report Form, submit to CEO.</w:t>
                                  </w:r>
                                </w:p>
                                <w:p w14:paraId="541ADC7C" w14:textId="77777777" w:rsidR="007410EE" w:rsidRPr="002859E3" w:rsidRDefault="007410EE" w:rsidP="00E10C31">
                                  <w:pPr>
                                    <w:rPr>
                                      <w:rFonts w:ascii="Arial" w:hAnsi="Arial" w:cs="Arial"/>
                                      <w:sz w:val="20"/>
                                      <w:szCs w:val="20"/>
                                    </w:rPr>
                                  </w:pPr>
                                  <w:r w:rsidRPr="002859E3">
                                    <w:rPr>
                                      <w:rFonts w:ascii="Arial" w:hAnsi="Arial" w:cs="Arial"/>
                                      <w:sz w:val="20"/>
                                      <w:szCs w:val="20"/>
                                    </w:rPr>
                                    <w:t>Allocate person in th</w:t>
                                  </w:r>
                                  <w:r>
                                    <w:rPr>
                                      <w:rFonts w:ascii="Arial" w:hAnsi="Arial" w:cs="Arial"/>
                                      <w:sz w:val="20"/>
                                      <w:szCs w:val="20"/>
                                    </w:rPr>
                                    <w:t xml:space="preserve">e </w:t>
                                  </w:r>
                                  <w:r w:rsidRPr="002859E3">
                                    <w:rPr>
                                      <w:rFonts w:ascii="Arial" w:hAnsi="Arial" w:cs="Arial"/>
                                      <w:sz w:val="20"/>
                                      <w:szCs w:val="20"/>
                                    </w:rPr>
                                    <w:t>organisation to investigate.</w:t>
                                  </w:r>
                                </w:p>
                              </w:txbxContent>
                            </wps:txbx>
                            <wps:bodyPr rot="0" vert="horz" wrap="square" lIns="91440" tIns="45720" rIns="91440" bIns="45720" anchor="t" anchorCtr="0" upright="1">
                              <a:noAutofit/>
                            </wps:bodyPr>
                          </wps:wsp>
                          <wps:wsp>
                            <wps:cNvPr id="35" name="Text Box 300"/>
                            <wps:cNvSpPr txBox="1">
                              <a:spLocks noChangeArrowheads="1"/>
                            </wps:cNvSpPr>
                            <wps:spPr bwMode="auto">
                              <a:xfrm>
                                <a:off x="28699" y="17925"/>
                                <a:ext cx="7201" cy="3429"/>
                              </a:xfrm>
                              <a:prstGeom prst="rect">
                                <a:avLst/>
                              </a:prstGeom>
                              <a:solidFill>
                                <a:srgbClr val="FFFFFF"/>
                              </a:solidFill>
                              <a:ln w="9525">
                                <a:solidFill>
                                  <a:srgbClr val="000000"/>
                                </a:solidFill>
                                <a:miter lim="800000"/>
                                <a:headEnd/>
                                <a:tailEnd/>
                              </a:ln>
                            </wps:spPr>
                            <wps:txbx>
                              <w:txbxContent>
                                <w:p w14:paraId="23D1ECB9"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36" name="Straight Connector 301"/>
                            <wps:cNvCnPr>
                              <a:cxnSpLocks noChangeShapeType="1"/>
                            </wps:cNvCnPr>
                            <wps:spPr bwMode="auto">
                              <a:xfrm>
                                <a:off x="7604" y="22452"/>
                                <a:ext cx="0" cy="31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Straight Connector 302"/>
                            <wps:cNvCnPr>
                              <a:cxnSpLocks noChangeShapeType="1"/>
                            </wps:cNvCnPr>
                            <wps:spPr bwMode="auto">
                              <a:xfrm>
                                <a:off x="27160" y="19464"/>
                                <a:ext cx="15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303"/>
                            <wps:cNvSpPr txBox="1">
                              <a:spLocks noChangeArrowheads="1"/>
                            </wps:cNvSpPr>
                            <wps:spPr bwMode="auto">
                              <a:xfrm>
                                <a:off x="47983" y="28246"/>
                                <a:ext cx="16821" cy="13955"/>
                              </a:xfrm>
                              <a:prstGeom prst="rect">
                                <a:avLst/>
                              </a:prstGeom>
                              <a:solidFill>
                                <a:srgbClr val="FFFFFF"/>
                              </a:solidFill>
                              <a:ln w="9525">
                                <a:solidFill>
                                  <a:srgbClr val="000000"/>
                                </a:solidFill>
                                <a:miter lim="800000"/>
                                <a:headEnd/>
                                <a:tailEnd/>
                              </a:ln>
                            </wps:spPr>
                            <wps:txbx>
                              <w:txbxContent>
                                <w:p w14:paraId="2928C506"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Inform </w:t>
                                  </w:r>
                                  <w:r>
                                    <w:rPr>
                                      <w:rFonts w:ascii="Arial" w:hAnsi="Arial" w:cs="Arial"/>
                                      <w:sz w:val="20"/>
                                      <w:szCs w:val="20"/>
                                    </w:rPr>
                                    <w:t>DWO/Deputy</w:t>
                                  </w:r>
                                  <w:r w:rsidRPr="002859E3">
                                    <w:rPr>
                                      <w:rFonts w:ascii="Arial" w:hAnsi="Arial" w:cs="Arial"/>
                                      <w:sz w:val="20"/>
                                      <w:szCs w:val="20"/>
                                    </w:rPr>
                                    <w:t xml:space="preserve">. Make notes and complete Incident Report Form, submit to </w:t>
                                  </w:r>
                                  <w:r>
                                    <w:rPr>
                                      <w:rFonts w:ascii="Arial" w:hAnsi="Arial" w:cs="Arial"/>
                                      <w:sz w:val="20"/>
                                      <w:szCs w:val="20"/>
                                    </w:rPr>
                                    <w:t>DWO/Deputy</w:t>
                                  </w:r>
                                </w:p>
                              </w:txbxContent>
                            </wps:txbx>
                            <wps:bodyPr rot="0" vert="horz" wrap="square" lIns="91440" tIns="45720" rIns="91440" bIns="45720" anchor="t" anchorCtr="0" upright="1">
                              <a:noAutofit/>
                            </wps:bodyPr>
                          </wps:wsp>
                          <wps:wsp>
                            <wps:cNvPr id="39" name="Text Box 304"/>
                            <wps:cNvSpPr txBox="1">
                              <a:spLocks noChangeArrowheads="1"/>
                            </wps:cNvSpPr>
                            <wps:spPr bwMode="auto">
                              <a:xfrm>
                                <a:off x="28971" y="23720"/>
                                <a:ext cx="17011" cy="6440"/>
                              </a:xfrm>
                              <a:prstGeom prst="rect">
                                <a:avLst/>
                              </a:prstGeom>
                              <a:solidFill>
                                <a:srgbClr val="FFFFFF"/>
                              </a:solidFill>
                              <a:ln w="9525">
                                <a:solidFill>
                                  <a:srgbClr val="000000"/>
                                </a:solidFill>
                                <a:miter lim="800000"/>
                                <a:headEnd/>
                                <a:tailEnd/>
                              </a:ln>
                            </wps:spPr>
                            <wps:txbx>
                              <w:txbxContent>
                                <w:p w14:paraId="5A3D3552"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 xml:space="preserve">DWO/Deputy </w:t>
                                  </w:r>
                                  <w:r w:rsidRPr="002859E3">
                                    <w:rPr>
                                      <w:rFonts w:ascii="Arial" w:hAnsi="Arial" w:cs="Arial"/>
                                      <w:sz w:val="20"/>
                                      <w:szCs w:val="20"/>
                                    </w:rPr>
                                    <w:t>implicated?</w:t>
                                  </w:r>
                                </w:p>
                              </w:txbxContent>
                            </wps:txbx>
                            <wps:bodyPr rot="0" vert="horz" wrap="square" lIns="91440" tIns="45720" rIns="91440" bIns="45720" anchor="t" anchorCtr="0" upright="1">
                              <a:noAutofit/>
                            </wps:bodyPr>
                          </wps:wsp>
                          <wps:wsp>
                            <wps:cNvPr id="40" name="Straight Connector 305"/>
                            <wps:cNvCnPr>
                              <a:cxnSpLocks noChangeShapeType="1"/>
                            </wps:cNvCnPr>
                            <wps:spPr bwMode="auto">
                              <a:xfrm>
                                <a:off x="32230" y="21366"/>
                                <a:ext cx="0" cy="2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306"/>
                            <wps:cNvSpPr txBox="1">
                              <a:spLocks noChangeArrowheads="1"/>
                            </wps:cNvSpPr>
                            <wps:spPr bwMode="auto">
                              <a:xfrm>
                                <a:off x="37300" y="32139"/>
                                <a:ext cx="4180" cy="3387"/>
                              </a:xfrm>
                              <a:prstGeom prst="rect">
                                <a:avLst/>
                              </a:prstGeom>
                              <a:solidFill>
                                <a:srgbClr val="FFFFFF"/>
                              </a:solidFill>
                              <a:ln w="9525">
                                <a:solidFill>
                                  <a:srgbClr val="000000"/>
                                </a:solidFill>
                                <a:miter lim="800000"/>
                                <a:headEnd/>
                                <a:tailEnd/>
                              </a:ln>
                            </wps:spPr>
                            <wps:txbx>
                              <w:txbxContent>
                                <w:p w14:paraId="46BBE2BA"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42" name="Text Box 307"/>
                            <wps:cNvSpPr txBox="1">
                              <a:spLocks noChangeArrowheads="1"/>
                            </wps:cNvSpPr>
                            <wps:spPr bwMode="auto">
                              <a:xfrm>
                                <a:off x="31774" y="32048"/>
                                <a:ext cx="4572" cy="3477"/>
                              </a:xfrm>
                              <a:prstGeom prst="rect">
                                <a:avLst/>
                              </a:prstGeom>
                              <a:solidFill>
                                <a:srgbClr val="FFFFFF"/>
                              </a:solidFill>
                              <a:ln w="9525">
                                <a:solidFill>
                                  <a:srgbClr val="000000"/>
                                </a:solidFill>
                                <a:miter lim="800000"/>
                                <a:headEnd/>
                                <a:tailEnd/>
                              </a:ln>
                            </wps:spPr>
                            <wps:txbx>
                              <w:txbxContent>
                                <w:p w14:paraId="5F2CD24D"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43" name="Straight Connector 308"/>
                            <wps:cNvCnPr>
                              <a:cxnSpLocks noChangeShapeType="1"/>
                            </wps:cNvCnPr>
                            <wps:spPr bwMode="auto">
                              <a:xfrm>
                                <a:off x="9053" y="27160"/>
                                <a:ext cx="27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Elbow Connector 51"/>
                            <wps:cNvCnPr>
                              <a:cxnSpLocks noChangeShapeType="1"/>
                            </wps:cNvCnPr>
                            <wps:spPr bwMode="auto">
                              <a:xfrm flipH="1">
                                <a:off x="43366" y="25168"/>
                                <a:ext cx="5545" cy="15367"/>
                              </a:xfrm>
                              <a:prstGeom prst="bentConnector3">
                                <a:avLst>
                                  <a:gd name="adj1" fmla="val 33333"/>
                                </a:avLst>
                              </a:prstGeom>
                              <a:noFill/>
                              <a:ln w="9525">
                                <a:solidFill>
                                  <a:schemeClr val="dk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5" name="Straight Connector 310"/>
                            <wps:cNvCnPr>
                              <a:cxnSpLocks noChangeShapeType="1"/>
                            </wps:cNvCnPr>
                            <wps:spPr bwMode="auto">
                              <a:xfrm>
                                <a:off x="26164" y="25892"/>
                                <a:ext cx="28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Elbow Connector 52"/>
                            <wps:cNvCnPr>
                              <a:cxnSpLocks noChangeShapeType="1"/>
                            </wps:cNvCnPr>
                            <wps:spPr bwMode="auto">
                              <a:xfrm>
                                <a:off x="41464" y="33859"/>
                                <a:ext cx="1143" cy="3091"/>
                              </a:xfrm>
                              <a:prstGeom prst="bentConnector3">
                                <a:avLst>
                                  <a:gd name="adj1" fmla="val 96065"/>
                                </a:avLst>
                              </a:prstGeom>
                              <a:noFill/>
                              <a:ln w="9525">
                                <a:solidFill>
                                  <a:schemeClr val="dk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7" name="Straight Connector 312"/>
                            <wps:cNvCnPr>
                              <a:cxnSpLocks noChangeShapeType="1"/>
                            </wps:cNvCnPr>
                            <wps:spPr bwMode="auto">
                              <a:xfrm>
                                <a:off x="34131" y="30148"/>
                                <a:ext cx="0" cy="19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Straight Connector 313"/>
                            <wps:cNvCnPr>
                              <a:cxnSpLocks noChangeShapeType="1"/>
                            </wps:cNvCnPr>
                            <wps:spPr bwMode="auto">
                              <a:xfrm>
                                <a:off x="39382" y="30148"/>
                                <a:ext cx="0" cy="18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Elbow Connector 51"/>
                            <wps:cNvCnPr>
                              <a:cxnSpLocks noChangeShapeType="1"/>
                            </wps:cNvCnPr>
                            <wps:spPr bwMode="auto">
                              <a:xfrm flipH="1">
                                <a:off x="15843" y="55588"/>
                                <a:ext cx="23025" cy="1439"/>
                              </a:xfrm>
                              <a:prstGeom prst="bentConnector3">
                                <a:avLst>
                                  <a:gd name="adj1" fmla="val 56"/>
                                </a:avLst>
                              </a:prstGeom>
                              <a:noFill/>
                              <a:ln w="9525">
                                <a:solidFill>
                                  <a:schemeClr val="dk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6C9C23CE" id="Group 268" o:spid="_x0000_s1026" style="position:absolute;left:0;text-align:left;margin-left:-36.75pt;margin-top:19.55pt;width:534pt;height:675pt;z-index:251829760;mso-width-relative:margin;mso-height-relative:margin" coordorigin="-355" coordsize="6516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">
                <v:shapetype id="_x0000_t202" coordsize="21600,21600" o:spt="202" path="m,l,21600r21600,l21600,xe">
                  <v:stroke joinstyle="miter"/>
                  <v:path gradientshapeok="t" o:connecttype="rect"/>
                </v:shapetype>
                <v:shape id="Text Box 2" o:spid="_x0000_s1027" type="#_x0000_t202" style="position:absolute;left:3810;top:77851;width:56483;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26A0B81" w14:textId="77777777" w:rsidR="007410EE" w:rsidRPr="002859E3" w:rsidRDefault="007410EE" w:rsidP="00E10C31">
                        <w:pPr>
                          <w:jc w:val="center"/>
                          <w:rPr>
                            <w:rFonts w:ascii="Arial" w:hAnsi="Arial" w:cs="Arial"/>
                            <w:b/>
                          </w:rPr>
                        </w:pPr>
                        <w:r w:rsidRPr="002859E3">
                          <w:rPr>
                            <w:rFonts w:ascii="Arial" w:hAnsi="Arial" w:cs="Arial"/>
                            <w:b/>
                          </w:rPr>
                          <w:t>Remember to involve the adult at risk throughout the process wherever possible and gain consent for any referrals to social care if the person has capacity</w:t>
                        </w:r>
                      </w:p>
                    </w:txbxContent>
                  </v:textbox>
                </v:shape>
                <v:group id="Group 270" o:spid="_x0000_s1028" style="position:absolute;left:-355;width:65168;height:77223" coordorigin="-355" coordsize="65169,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271" o:spid="_x0000_s1029" type="#_x0000_t202" style="position:absolute;left:17925;top:35761;width:12491;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4D9B86E" w14:textId="77777777" w:rsidR="007410EE" w:rsidRPr="002859E3" w:rsidRDefault="007410EE" w:rsidP="00E10C31">
                          <w:pPr>
                            <w:jc w:val="center"/>
                            <w:rPr>
                              <w:rFonts w:ascii="Arial" w:hAnsi="Arial" w:cs="Arial"/>
                              <w:sz w:val="20"/>
                              <w:szCs w:val="20"/>
                            </w:rPr>
                          </w:pPr>
                          <w:r>
                            <w:rPr>
                              <w:rFonts w:ascii="Arial" w:hAnsi="Arial" w:cs="Arial"/>
                              <w:sz w:val="20"/>
                              <w:szCs w:val="20"/>
                            </w:rPr>
                            <w:t xml:space="preserve">If affiliated with NGB </w:t>
                          </w:r>
                          <w:r w:rsidRPr="002859E3">
                            <w:rPr>
                              <w:rFonts w:ascii="Arial" w:hAnsi="Arial" w:cs="Arial"/>
                              <w:sz w:val="20"/>
                              <w:szCs w:val="20"/>
                            </w:rPr>
                            <w:t>Inform</w:t>
                          </w:r>
                          <w:r>
                            <w:rPr>
                              <w:rFonts w:ascii="Arial" w:hAnsi="Arial" w:cs="Arial"/>
                              <w:sz w:val="20"/>
                              <w:szCs w:val="20"/>
                            </w:rPr>
                            <w:t xml:space="preserve"> the NGB DWO / Deputy.</w:t>
                          </w:r>
                          <w:r w:rsidRPr="002859E3">
                            <w:rPr>
                              <w:rFonts w:ascii="Arial" w:hAnsi="Arial" w:cs="Arial"/>
                              <w:sz w:val="20"/>
                              <w:szCs w:val="20"/>
                            </w:rPr>
                            <w:t xml:space="preserve"> Make notes and complete Incident Report Form, submit to </w:t>
                          </w:r>
                          <w:r>
                            <w:rPr>
                              <w:rFonts w:ascii="Arial" w:hAnsi="Arial" w:cs="Arial"/>
                              <w:sz w:val="20"/>
                              <w:szCs w:val="20"/>
                            </w:rPr>
                            <w:t>NGB DWO / Deputy</w:t>
                          </w:r>
                          <w:r w:rsidRPr="002859E3">
                            <w:rPr>
                              <w:rFonts w:ascii="Arial" w:hAnsi="Arial" w:cs="Arial"/>
                              <w:sz w:val="20"/>
                              <w:szCs w:val="20"/>
                            </w:rPr>
                            <w:t xml:space="preserve"> </w:t>
                          </w:r>
                        </w:p>
                      </w:txbxContent>
                    </v:textbox>
                  </v:shape>
                  <v:group id="Group 272" o:spid="_x0000_s1030" style="position:absolute;left:-355;width:65168;height:77223" coordorigin="-355" coordsize="65169,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2" o:spid="_x0000_s1031" type="#_x0000_t34" style="position:absolute;left:27701;top:33044;width:4026;height:248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" adj="21956" strokecolor="black [3040]">
                      <v:stroke endarrow="block"/>
                    </v:shape>
                    <v:line id="Straight Connector 274" o:spid="_x0000_s1032" style="position:absolute;visibility:visible;mso-wrap-style:square" from="18559,14847" to="18559,16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Straight Connector 275" o:spid="_x0000_s1033" style="position:absolute;visibility:visible;mso-wrap-style:square" from="59752,26526" to="59752,28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Straight Connector 276" o:spid="_x0000_s1034" style="position:absolute;visibility:visible;mso-wrap-style:square" from="59662,22180" to="59662,2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Straight Connector 277" o:spid="_x0000_s1035" style="position:absolute;visibility:visible;mso-wrap-style:square" from="51604,22180" to="51604,2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278" o:spid="_x0000_s1036" type="#_x0000_t202" style="position:absolute;left:12221;width:43568;height:7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2CAF0E8B"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There are concerns/suspicions about a person’s behaviour.</w:t>
                            </w:r>
                            <w:r w:rsidRPr="002859E3">
                              <w:rPr>
                                <w:rFonts w:ascii="Arial" w:hAnsi="Arial" w:cs="Arial"/>
                                <w:sz w:val="20"/>
                                <w:szCs w:val="20"/>
                              </w:rPr>
                              <w:br/>
                              <w:t>OR</w:t>
                            </w:r>
                            <w:r w:rsidRPr="002859E3">
                              <w:rPr>
                                <w:rFonts w:ascii="Arial" w:hAnsi="Arial" w:cs="Arial"/>
                                <w:sz w:val="20"/>
                                <w:szCs w:val="20"/>
                              </w:rPr>
                              <w:br/>
                              <w:t>There has been disclosure or an allegation about a person’s behaviour.</w:t>
                            </w:r>
                          </w:p>
                        </w:txbxContent>
                      </v:textbox>
                    </v:shape>
                    <v:shape id="Text Box 279" o:spid="_x0000_s1037" type="#_x0000_t202" style="position:absolute;left:22814;top:7876;width:22025;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38BE8243"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What are your concerns regarding?</w:t>
                            </w:r>
                          </w:p>
                        </w:txbxContent>
                      </v:textbox>
                    </v:shape>
                    <v:shape id="Text Box 280" o:spid="_x0000_s1038" type="#_x0000_t202" style="position:absolute;left:15662;top:12312;width:1534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0A09D98B"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Adult safeguarding</w:t>
                            </w:r>
                          </w:p>
                          <w:p w14:paraId="36EB4E96" w14:textId="77777777" w:rsidR="007410EE" w:rsidRPr="002859E3" w:rsidRDefault="007410EE" w:rsidP="00E10C31">
                            <w:pPr>
                              <w:jc w:val="center"/>
                              <w:rPr>
                                <w:rFonts w:ascii="Arial" w:hAnsi="Arial" w:cs="Arial"/>
                                <w:sz w:val="20"/>
                                <w:szCs w:val="20"/>
                              </w:rPr>
                            </w:pPr>
                          </w:p>
                        </w:txbxContent>
                      </v:textbox>
                    </v:shape>
                    <v:shape id="Text Box 281" o:spid="_x0000_s1039" type="#_x0000_t202" style="position:absolute;left:4345;top:25621;width:466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3E3BF65F"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v:textbox>
                    </v:shape>
                    <v:shape id="Text Box 282" o:spid="_x0000_s1040" type="#_x0000_t202" style="position:absolute;left:47802;top:43818;width:17011;height:9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23E4BE02"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Investigated by </w:t>
                            </w:r>
                            <w:r>
                              <w:rPr>
                                <w:rFonts w:ascii="Arial" w:hAnsi="Arial" w:cs="Arial"/>
                                <w:sz w:val="20"/>
                                <w:szCs w:val="20"/>
                              </w:rPr>
                              <w:t>DWO/Deputy</w:t>
                            </w:r>
                            <w:r w:rsidRPr="002859E3">
                              <w:rPr>
                                <w:rFonts w:ascii="Arial" w:hAnsi="Arial" w:cs="Arial"/>
                                <w:sz w:val="20"/>
                                <w:szCs w:val="20"/>
                              </w:rPr>
                              <w:t xml:space="preserve"> /CEO </w:t>
                            </w:r>
                          </w:p>
                          <w:p w14:paraId="195A1F62" w14:textId="77777777" w:rsidR="007410EE" w:rsidRPr="002859E3" w:rsidRDefault="007410EE" w:rsidP="00E10C31">
                            <w:pPr>
                              <w:jc w:val="center"/>
                              <w:rPr>
                                <w:rFonts w:ascii="Arial" w:hAnsi="Arial" w:cs="Arial"/>
                                <w:sz w:val="20"/>
                                <w:szCs w:val="20"/>
                              </w:rPr>
                            </w:pPr>
                          </w:p>
                        </w:txbxContent>
                      </v:textbox>
                    </v:shape>
                    <v:shape id="Text Box 283" o:spid="_x0000_s1041" type="#_x0000_t202" style="position:absolute;left:11769;top:23720;width:14383;height:10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154ECAF8"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Call ambulance</w:t>
                            </w:r>
                          </w:p>
                          <w:p w14:paraId="0ACD3EC0"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Tell doctor that there may be a safeguarding  issue</w:t>
                            </w:r>
                          </w:p>
                          <w:p w14:paraId="7EECF721" w14:textId="77777777" w:rsidR="007410EE" w:rsidRPr="002859E3" w:rsidRDefault="007410EE" w:rsidP="007C506A">
                            <w:pPr>
                              <w:numPr>
                                <w:ilvl w:val="0"/>
                                <w:numId w:val="1"/>
                              </w:numPr>
                              <w:spacing w:after="0" w:line="240" w:lineRule="auto"/>
                              <w:rPr>
                                <w:rFonts w:ascii="Arial" w:hAnsi="Arial" w:cs="Arial"/>
                                <w:sz w:val="20"/>
                                <w:szCs w:val="20"/>
                              </w:rPr>
                            </w:pPr>
                            <w:r w:rsidRPr="002859E3">
                              <w:rPr>
                                <w:rFonts w:ascii="Arial" w:hAnsi="Arial" w:cs="Arial"/>
                                <w:sz w:val="20"/>
                                <w:szCs w:val="20"/>
                              </w:rPr>
                              <w:t>Call the police</w:t>
                            </w:r>
                          </w:p>
                          <w:p w14:paraId="63D1B3B5" w14:textId="77777777" w:rsidR="007410EE" w:rsidRPr="002859E3" w:rsidRDefault="007410EE" w:rsidP="00E10C31">
                            <w:pPr>
                              <w:spacing w:after="0" w:line="240" w:lineRule="auto"/>
                              <w:rPr>
                                <w:rFonts w:ascii="Arial" w:hAnsi="Arial" w:cs="Arial"/>
                                <w:sz w:val="20"/>
                                <w:szCs w:val="20"/>
                              </w:rPr>
                            </w:pPr>
                          </w:p>
                        </w:txbxContent>
                      </v:textbox>
                    </v:shape>
                    <v:shape id="Text Box 284" o:spid="_x0000_s1042" type="#_x0000_t202" style="position:absolute;left:5882;top:16742;width:21184;height: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28D57194"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Do you need to take action to ensure the immediate safety or medical welfare of the adult?</w:t>
                            </w:r>
                          </w:p>
                        </w:txbxContent>
                      </v:textbox>
                    </v:shape>
                    <v:shape id="Text Box 285" o:spid="_x0000_s1043" type="#_x0000_t202" style="position:absolute;left:47802;top:16748;width:17011;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1918FBF4" w14:textId="77777777" w:rsidR="007410EE" w:rsidRPr="002859E3" w:rsidRDefault="007410EE" w:rsidP="00F84A86">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 xml:space="preserve">DWO/Deputy </w:t>
                            </w:r>
                            <w:r w:rsidRPr="002859E3">
                              <w:rPr>
                                <w:rFonts w:ascii="Arial" w:hAnsi="Arial" w:cs="Arial"/>
                                <w:sz w:val="20"/>
                                <w:szCs w:val="20"/>
                              </w:rPr>
                              <w:t>implicated?</w:t>
                            </w:r>
                          </w:p>
                          <w:p w14:paraId="6E8686BF" w14:textId="77777777" w:rsidR="007410EE" w:rsidRPr="002859E3" w:rsidRDefault="007410EE" w:rsidP="00E10C31">
                            <w:pPr>
                              <w:jc w:val="center"/>
                              <w:rPr>
                                <w:rFonts w:ascii="Arial" w:hAnsi="Arial" w:cs="Arial"/>
                                <w:sz w:val="20"/>
                                <w:szCs w:val="20"/>
                              </w:rPr>
                            </w:pPr>
                          </w:p>
                        </w:txbxContent>
                      </v:textbox>
                    </v:shape>
                    <v:shape id="Text Box 286" o:spid="_x0000_s1044" type="#_x0000_t202" style="position:absolute;left:39201;top:12222;width:1224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35D474C9"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Poor practice</w:t>
                            </w:r>
                          </w:p>
                        </w:txbxContent>
                      </v:textbox>
                    </v:shape>
                    <v:shape id="Text Box 287" o:spid="_x0000_s1045" type="#_x0000_t202" style="position:absolute;left:48888;top:23720;width:492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FC5C6DD"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v:textbox>
                    </v:shape>
                    <v:shape id="Text Box 288" o:spid="_x0000_s1046" type="#_x0000_t202" style="position:absolute;left:57036;top:23720;width:457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624F4EA4"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v:textbox>
                    </v:shape>
                    <v:line id="Straight Connector 289" o:spid="_x0000_s1047" style="position:absolute;visibility:visible;mso-wrap-style:square" from="33950,6518" to="33950,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Straight Connector 290" o:spid="_x0000_s1048" style="position:absolute;flip:x;visibility:visible;mso-wrap-style:square" from="26979,10773" to="27931,1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line id="Straight Connector 291" o:spid="_x0000_s1049" style="position:absolute;visibility:visible;mso-wrap-style:square" from="40197,10773" to="41435,1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Straight Connector 292" o:spid="_x0000_s1050" style="position:absolute;flip:x;visibility:visible;mso-wrap-style:square" from="56312,53143" to="56352,6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3" o:spid="_x0000_s1051" style="position:absolute;visibility:visible;mso-wrap-style:square" from="56312,42279" to="56312,4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 id="Text Box 294" o:spid="_x0000_s1052" type="#_x0000_t202" style="position:absolute;top:35036;width:15716;height:23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783BA952" w14:textId="77777777" w:rsidR="007410EE" w:rsidRPr="002859E3" w:rsidRDefault="007410EE" w:rsidP="00E10C31">
                            <w:pPr>
                              <w:jc w:val="center"/>
                              <w:rPr>
                                <w:rFonts w:ascii="Arial" w:hAnsi="Arial" w:cs="Arial"/>
                                <w:sz w:val="20"/>
                                <w:szCs w:val="20"/>
                              </w:rPr>
                            </w:pPr>
                            <w:r w:rsidRPr="002859E3">
                              <w:rPr>
                                <w:rFonts w:ascii="Arial" w:eastAsia="Times New Roman" w:hAnsi="Arial" w:cs="Arial"/>
                                <w:sz w:val="20"/>
                                <w:szCs w:val="20"/>
                              </w:rPr>
                              <w:t>Lead Safeguarding or Welfare Officer follows their organisation’s policy in conjunction with local Multi Agency Safeguarding</w:t>
                            </w:r>
                            <w:r w:rsidRPr="002859E3">
                              <w:rPr>
                                <w:rFonts w:ascii="Arial" w:eastAsia="Times New Roman" w:hAnsi="Arial" w:cs="Arial"/>
                                <w:sz w:val="24"/>
                                <w:szCs w:val="24"/>
                              </w:rPr>
                              <w:t xml:space="preserve"> </w:t>
                            </w:r>
                            <w:r w:rsidRPr="002859E3">
                              <w:rPr>
                                <w:rFonts w:ascii="Arial" w:eastAsia="Times New Roman" w:hAnsi="Arial" w:cs="Arial"/>
                                <w:sz w:val="20"/>
                                <w:szCs w:val="20"/>
                              </w:rPr>
                              <w:t>Adults Policy and Procedures.</w:t>
                            </w:r>
                            <w:r w:rsidRPr="002859E3">
                              <w:rPr>
                                <w:rFonts w:ascii="Arial" w:eastAsia="Times New Roman" w:hAnsi="Arial" w:cs="Arial"/>
                                <w:sz w:val="24"/>
                                <w:szCs w:val="24"/>
                              </w:rPr>
                              <w:t xml:space="preserve"> </w:t>
                            </w:r>
                            <w:r w:rsidRPr="002859E3">
                              <w:rPr>
                                <w:rFonts w:ascii="Arial" w:eastAsia="Times New Roman" w:hAnsi="Arial" w:cs="Arial"/>
                                <w:sz w:val="20"/>
                                <w:szCs w:val="20"/>
                              </w:rPr>
                              <w:t>Possible</w:t>
                            </w:r>
                            <w:r w:rsidRPr="002859E3">
                              <w:rPr>
                                <w:rFonts w:ascii="Arial" w:eastAsia="Times New Roman" w:hAnsi="Arial" w:cs="Arial"/>
                                <w:sz w:val="24"/>
                                <w:szCs w:val="24"/>
                              </w:rPr>
                              <w:t xml:space="preserve"> </w:t>
                            </w:r>
                            <w:r w:rsidRPr="002859E3">
                              <w:rPr>
                                <w:rFonts w:ascii="Arial" w:hAnsi="Arial" w:cs="Arial"/>
                                <w:sz w:val="20"/>
                                <w:szCs w:val="20"/>
                              </w:rPr>
                              <w:t>referral to Police/Adult Social Care</w:t>
                            </w:r>
                            <w:r w:rsidRPr="002859E3">
                              <w:rPr>
                                <w:rFonts w:ascii="Arial" w:hAnsi="Arial" w:cs="Arial"/>
                              </w:rPr>
                              <w:t xml:space="preserve">/ </w:t>
                            </w:r>
                            <w:r w:rsidRPr="002859E3">
                              <w:rPr>
                                <w:rFonts w:ascii="Arial" w:hAnsi="Arial" w:cs="Arial"/>
                                <w:sz w:val="20"/>
                                <w:szCs w:val="20"/>
                              </w:rPr>
                              <w:t>Multi Agency Safeguarding Hub/ Local Safeguarding Adults Board</w:t>
                            </w:r>
                            <w:r w:rsidRPr="002859E3">
                              <w:rPr>
                                <w:rFonts w:ascii="Arial" w:hAnsi="Arial" w:cs="Arial"/>
                              </w:rPr>
                              <w:t xml:space="preserve"> </w:t>
                            </w:r>
                          </w:p>
                        </w:txbxContent>
                      </v:textbox>
                    </v:shape>
                    <v:line id="Straight Connector 295" o:spid="_x0000_s1053" style="position:absolute;flip:x y;visibility:visible;mso-wrap-style:square" from="15934,43999" to="17700,4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">
                      <v:stroke endarrow="block"/>
                    </v:line>
                    <v:line id="Straight Connector 296" o:spid="_x0000_s1054" style="position:absolute;flip:x;visibility:visible;mso-wrap-style:square" from="49884,15209" to="49919,1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shape id="Text Box 297" o:spid="_x0000_s1055" type="#_x0000_t202" style="position:absolute;left:-355;top:62649;width:64519;height:1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3B6B13C0" w14:textId="77777777" w:rsidR="007410EE" w:rsidRPr="0070686D" w:rsidRDefault="007410EE" w:rsidP="005F4688">
                            <w:pPr>
                              <w:rPr>
                                <w:rFonts w:ascii="Arial" w:hAnsi="Arial" w:cs="Arial"/>
                                <w:b/>
                                <w:sz w:val="20"/>
                                <w:szCs w:val="20"/>
                              </w:rPr>
                            </w:pPr>
                            <w:r w:rsidRPr="0070686D">
                              <w:rPr>
                                <w:rFonts w:ascii="Arial" w:hAnsi="Arial" w:cs="Arial"/>
                                <w:b/>
                                <w:sz w:val="20"/>
                                <w:szCs w:val="20"/>
                              </w:rPr>
                              <w:t>Possible outcomes:</w:t>
                            </w:r>
                          </w:p>
                          <w:p w14:paraId="15E189D0" w14:textId="77777777" w:rsidR="007410EE" w:rsidRPr="005F4688" w:rsidRDefault="007410EE" w:rsidP="005F4688">
                            <w:pPr>
                              <w:rPr>
                                <w:rFonts w:ascii="Arial" w:hAnsi="Arial" w:cs="Arial"/>
                                <w:sz w:val="20"/>
                                <w:szCs w:val="20"/>
                              </w:rPr>
                            </w:pPr>
                            <w:r w:rsidRPr="005F4688">
                              <w:rPr>
                                <w:rFonts w:ascii="Arial" w:hAnsi="Arial" w:cs="Arial"/>
                                <w:sz w:val="20"/>
                                <w:szCs w:val="20"/>
                              </w:rPr>
                              <w:t xml:space="preserve">Criminal proceedings          Police enquiry          Adult Care Safeguarding Assessment       Disciplinary Measures      </w:t>
                            </w:r>
                          </w:p>
                          <w:p w14:paraId="0870BAF8" w14:textId="77777777" w:rsidR="007410EE" w:rsidRPr="005F4688"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r w:rsidRPr="005F4688">
                              <w:rPr>
                                <w:rFonts w:ascii="Arial" w:hAnsi="Arial" w:cs="Arial"/>
                                <w:sz w:val="20"/>
                                <w:szCs w:val="20"/>
                              </w:rPr>
                              <w:t xml:space="preserve">Case management group to decide on the management of any remaining concerns </w:t>
                            </w:r>
                          </w:p>
                          <w:p w14:paraId="67C17DBB" w14:textId="77777777" w:rsidR="007410EE"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p>
                          <w:p w14:paraId="05014D46" w14:textId="77777777" w:rsidR="007410EE" w:rsidRPr="002859E3" w:rsidRDefault="007410EE" w:rsidP="005F4688">
                            <w:pPr>
                              <w:spacing w:after="0" w:line="240" w:lineRule="auto"/>
                              <w:ind w:left="360"/>
                              <w:rPr>
                                <w:rFonts w:ascii="Arial" w:hAnsi="Arial" w:cs="Arial"/>
                                <w:sz w:val="20"/>
                                <w:szCs w:val="20"/>
                              </w:rPr>
                            </w:pPr>
                            <w:r>
                              <w:rPr>
                                <w:rFonts w:ascii="Arial" w:hAnsi="Arial" w:cs="Arial"/>
                                <w:sz w:val="20"/>
                                <w:szCs w:val="20"/>
                              </w:rPr>
                              <w:t xml:space="preserve">                                                                           </w:t>
                            </w:r>
                            <w:r w:rsidRPr="002859E3">
                              <w:rPr>
                                <w:rFonts w:ascii="Arial" w:hAnsi="Arial" w:cs="Arial"/>
                                <w:sz w:val="20"/>
                                <w:szCs w:val="20"/>
                              </w:rPr>
                              <w:t>No further action</w:t>
                            </w:r>
                          </w:p>
                        </w:txbxContent>
                      </v:textbox>
                    </v:shape>
                    <v:line id="Straight Connector 298" o:spid="_x0000_s1056" style="position:absolute;visibility:visible;mso-wrap-style:square" from="9144,58485" to="9144,6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shape id="Text Box 299" o:spid="_x0000_s1057" type="#_x0000_t202" style="position:absolute;left:31415;top:37028;width:11938;height:1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38CBAFC6" w14:textId="77777777" w:rsidR="007410EE" w:rsidRPr="002859E3" w:rsidRDefault="007410EE" w:rsidP="00E10C31">
                            <w:pPr>
                              <w:rPr>
                                <w:rFonts w:ascii="Arial" w:hAnsi="Arial" w:cs="Arial"/>
                                <w:sz w:val="20"/>
                                <w:szCs w:val="20"/>
                              </w:rPr>
                            </w:pPr>
                            <w:r w:rsidRPr="002859E3">
                              <w:rPr>
                                <w:rFonts w:ascii="Arial" w:hAnsi="Arial" w:cs="Arial"/>
                                <w:sz w:val="20"/>
                                <w:szCs w:val="20"/>
                              </w:rPr>
                              <w:t xml:space="preserve">Inform CEO </w:t>
                            </w:r>
                          </w:p>
                          <w:p w14:paraId="792323A1" w14:textId="77777777" w:rsidR="007410EE" w:rsidRPr="002859E3" w:rsidRDefault="007410EE" w:rsidP="00E10C31">
                            <w:pPr>
                              <w:rPr>
                                <w:rFonts w:ascii="Arial" w:hAnsi="Arial" w:cs="Arial"/>
                                <w:sz w:val="20"/>
                                <w:szCs w:val="20"/>
                              </w:rPr>
                            </w:pPr>
                            <w:r w:rsidRPr="002859E3">
                              <w:rPr>
                                <w:rFonts w:ascii="Arial" w:hAnsi="Arial" w:cs="Arial"/>
                                <w:sz w:val="20"/>
                                <w:szCs w:val="20"/>
                              </w:rPr>
                              <w:t>Make notes and complete Incident Report Form, submit to CEO.</w:t>
                            </w:r>
                          </w:p>
                          <w:p w14:paraId="541ADC7C" w14:textId="77777777" w:rsidR="007410EE" w:rsidRPr="002859E3" w:rsidRDefault="007410EE" w:rsidP="00E10C31">
                            <w:pPr>
                              <w:rPr>
                                <w:rFonts w:ascii="Arial" w:hAnsi="Arial" w:cs="Arial"/>
                                <w:sz w:val="20"/>
                                <w:szCs w:val="20"/>
                              </w:rPr>
                            </w:pPr>
                            <w:r w:rsidRPr="002859E3">
                              <w:rPr>
                                <w:rFonts w:ascii="Arial" w:hAnsi="Arial" w:cs="Arial"/>
                                <w:sz w:val="20"/>
                                <w:szCs w:val="20"/>
                              </w:rPr>
                              <w:t>Allocate person in th</w:t>
                            </w:r>
                            <w:r>
                              <w:rPr>
                                <w:rFonts w:ascii="Arial" w:hAnsi="Arial" w:cs="Arial"/>
                                <w:sz w:val="20"/>
                                <w:szCs w:val="20"/>
                              </w:rPr>
                              <w:t xml:space="preserve">e </w:t>
                            </w:r>
                            <w:r w:rsidRPr="002859E3">
                              <w:rPr>
                                <w:rFonts w:ascii="Arial" w:hAnsi="Arial" w:cs="Arial"/>
                                <w:sz w:val="20"/>
                                <w:szCs w:val="20"/>
                              </w:rPr>
                              <w:t>organisation to investigate.</w:t>
                            </w:r>
                          </w:p>
                        </w:txbxContent>
                      </v:textbox>
                    </v:shape>
                    <v:shape id="Text Box 300" o:spid="_x0000_s1058" type="#_x0000_t202" style="position:absolute;left:28699;top:17925;width:72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23D1ECB9"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v:textbox>
                    </v:shape>
                    <v:line id="Straight Connector 301" o:spid="_x0000_s1059" style="position:absolute;visibility:visible;mso-wrap-style:square" from="7604,22452" to="7604,2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Straight Connector 302" o:spid="_x0000_s1060" style="position:absolute;visibility:visible;mso-wrap-style:square" from="27160,19464" to="28684,1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shape id="Text Box 303" o:spid="_x0000_s1061" type="#_x0000_t202" style="position:absolute;left:47983;top:28246;width:16821;height:13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928C506"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Inform </w:t>
                            </w:r>
                            <w:r>
                              <w:rPr>
                                <w:rFonts w:ascii="Arial" w:hAnsi="Arial" w:cs="Arial"/>
                                <w:sz w:val="20"/>
                                <w:szCs w:val="20"/>
                              </w:rPr>
                              <w:t>DWO/Deputy</w:t>
                            </w:r>
                            <w:r w:rsidRPr="002859E3">
                              <w:rPr>
                                <w:rFonts w:ascii="Arial" w:hAnsi="Arial" w:cs="Arial"/>
                                <w:sz w:val="20"/>
                                <w:szCs w:val="20"/>
                              </w:rPr>
                              <w:t xml:space="preserve">. Make notes and complete Incident Report Form, submit to </w:t>
                            </w:r>
                            <w:r>
                              <w:rPr>
                                <w:rFonts w:ascii="Arial" w:hAnsi="Arial" w:cs="Arial"/>
                                <w:sz w:val="20"/>
                                <w:szCs w:val="20"/>
                              </w:rPr>
                              <w:t>DWO/Deputy</w:t>
                            </w:r>
                          </w:p>
                        </w:txbxContent>
                      </v:textbox>
                    </v:shape>
                    <v:shape id="Text Box 304" o:spid="_x0000_s1062" type="#_x0000_t202" style="position:absolute;left:28971;top:23720;width:17011;height:6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5A3D3552"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 xml:space="preserve">DWO/Deputy </w:t>
                            </w:r>
                            <w:r w:rsidRPr="002859E3">
                              <w:rPr>
                                <w:rFonts w:ascii="Arial" w:hAnsi="Arial" w:cs="Arial"/>
                                <w:sz w:val="20"/>
                                <w:szCs w:val="20"/>
                              </w:rPr>
                              <w:t>implicated?</w:t>
                            </w:r>
                          </w:p>
                        </w:txbxContent>
                      </v:textbox>
                    </v:shape>
                    <v:line id="Straight Connector 305" o:spid="_x0000_s1063" style="position:absolute;visibility:visible;mso-wrap-style:square" from="32230,21366" to="32230,2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shape id="Text Box 306" o:spid="_x0000_s1064" type="#_x0000_t202" style="position:absolute;left:37300;top:32139;width:4180;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46BBE2BA"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Yes</w:t>
                            </w:r>
                          </w:p>
                        </w:txbxContent>
                      </v:textbox>
                    </v:shape>
                    <v:shape id="Text Box 307" o:spid="_x0000_s1065" type="#_x0000_t202" style="position:absolute;left:31774;top:32048;width:4572;height:3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5F2CD24D" w14:textId="77777777" w:rsidR="007410EE" w:rsidRPr="002859E3" w:rsidRDefault="007410EE" w:rsidP="00E10C31">
                            <w:pPr>
                              <w:jc w:val="center"/>
                              <w:rPr>
                                <w:rFonts w:ascii="Arial" w:hAnsi="Arial" w:cs="Arial"/>
                                <w:sz w:val="20"/>
                                <w:szCs w:val="20"/>
                              </w:rPr>
                            </w:pPr>
                            <w:r w:rsidRPr="002859E3">
                              <w:rPr>
                                <w:rFonts w:ascii="Arial" w:hAnsi="Arial" w:cs="Arial"/>
                                <w:sz w:val="20"/>
                                <w:szCs w:val="20"/>
                              </w:rPr>
                              <w:t>No</w:t>
                            </w:r>
                          </w:p>
                        </w:txbxContent>
                      </v:textbox>
                    </v:shape>
                    <v:line id="Straight Connector 308" o:spid="_x0000_s1066" style="position:absolute;visibility:visible;mso-wrap-style:square" from="9053,27160" to="11783,2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shape id="Elbow Connector 51" o:spid="_x0000_s1067" type="#_x0000_t34" style="position:absolute;left:43366;top:25168;width:5545;height:1536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" adj="7200" strokecolor="black [3040]">
                      <v:stroke endarrow="block"/>
                    </v:shape>
                    <v:line id="Straight Connector 310" o:spid="_x0000_s1068" style="position:absolute;visibility:visible;mso-wrap-style:square" from="26164,25892" to="28990,2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shape id="Elbow Connector 52" o:spid="_x0000_s1069" type="#_x0000_t34" style="position:absolute;left:41464;top:33859;width:1143;height:30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" adj="20750" strokecolor="black [3040]">
                      <v:stroke endarrow="block"/>
                    </v:shape>
                    <v:line id="Straight Connector 312" o:spid="_x0000_s1070" style="position:absolute;visibility:visible;mso-wrap-style:square" from="34131,30148" to="34131,3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Straight Connector 313" o:spid="_x0000_s1071" style="position:absolute;visibility:visible;mso-wrap-style:square" from="39382,30148" to="39382,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shape id="Elbow Connector 51" o:spid="_x0000_s1072" type="#_x0000_t34" style="position:absolute;left:15843;top:55588;width:23025;height:143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" adj="12" strokecolor="black [3040]">
                      <v:stroke endarrow="block"/>
                    </v:shape>
                  </v:group>
                </v:group>
              </v:group>
            </w:pict>
          </mc:Fallback>
        </mc:AlternateContent>
      </w:r>
      <w:r w:rsidR="00B4388F" w:rsidRPr="003F0A52">
        <w:rPr>
          <w:rFonts w:eastAsia="Times New Roman" w:cs="Arial"/>
          <w:b/>
        </w:rPr>
        <w:br w:type="page"/>
      </w:r>
    </w:p>
    <w:p w14:paraId="2BABCD46" w14:textId="77777777" w:rsidR="007D2464" w:rsidRPr="003F0A52" w:rsidRDefault="007D2464" w:rsidP="007445CD">
      <w:pPr>
        <w:pStyle w:val="Heading2"/>
        <w:numPr>
          <w:ilvl w:val="0"/>
          <w:numId w:val="27"/>
        </w:numPr>
        <w:rPr>
          <w:rFonts w:asciiTheme="minorHAnsi" w:eastAsia="Times New Roman" w:hAnsiTheme="minorHAnsi"/>
          <w:sz w:val="24"/>
          <w:szCs w:val="22"/>
        </w:rPr>
      </w:pPr>
      <w:bookmarkStart w:id="11" w:name="_Toc8915259"/>
      <w:r w:rsidRPr="003F0A52">
        <w:rPr>
          <w:rFonts w:asciiTheme="minorHAnsi" w:hAnsiTheme="minorHAnsi"/>
          <w:sz w:val="24"/>
          <w:szCs w:val="22"/>
        </w:rPr>
        <w:lastRenderedPageBreak/>
        <w:t>Recording</w:t>
      </w:r>
      <w:bookmarkEnd w:id="11"/>
      <w:r w:rsidRPr="003F0A52">
        <w:rPr>
          <w:rFonts w:asciiTheme="minorHAnsi" w:hAnsiTheme="minorHAnsi"/>
          <w:sz w:val="24"/>
          <w:szCs w:val="22"/>
        </w:rPr>
        <w:t xml:space="preserve">  </w:t>
      </w:r>
    </w:p>
    <w:p w14:paraId="78EEB85D" w14:textId="77777777" w:rsidR="007D2464" w:rsidRPr="003F0A52" w:rsidRDefault="00CD4DC8" w:rsidP="007D2464">
      <w:pPr>
        <w:spacing w:before="100" w:beforeAutospacing="1" w:after="100" w:afterAutospacing="1"/>
        <w:jc w:val="both"/>
        <w:rPr>
          <w:rFonts w:cs="Arial"/>
        </w:rPr>
      </w:pPr>
      <w:r w:rsidRPr="003F0A52">
        <w:rPr>
          <w:rFonts w:cs="Arial"/>
        </w:rPr>
        <w:t>Should an adult</w:t>
      </w:r>
      <w:r w:rsidR="007D2464" w:rsidRPr="003F0A52">
        <w:rPr>
          <w:rFonts w:cs="Arial"/>
        </w:rPr>
        <w:t xml:space="preserve"> make a disclosure</w:t>
      </w:r>
      <w:r w:rsidR="0021118F" w:rsidRPr="003F0A52">
        <w:rPr>
          <w:rFonts w:cs="Arial"/>
        </w:rPr>
        <w:t>,</w:t>
      </w:r>
      <w:r w:rsidR="007D2464" w:rsidRPr="003F0A52">
        <w:rPr>
          <w:rFonts w:cs="Arial"/>
        </w:rPr>
        <w:t xml:space="preserve"> a record in writing must be made as soon as possible, using their words</w:t>
      </w:r>
      <w:r w:rsidR="00B4388F" w:rsidRPr="003F0A52">
        <w:rPr>
          <w:rFonts w:cs="Arial"/>
        </w:rPr>
        <w:t xml:space="preserve"> </w:t>
      </w:r>
      <w:r w:rsidR="007D2464" w:rsidRPr="003F0A52">
        <w:rPr>
          <w:rFonts w:cs="Arial"/>
        </w:rPr>
        <w:t>and</w:t>
      </w:r>
      <w:r w:rsidR="00B4388F" w:rsidRPr="003F0A52">
        <w:rPr>
          <w:rFonts w:cs="Arial"/>
        </w:rPr>
        <w:t>,</w:t>
      </w:r>
      <w:r w:rsidR="007D2464" w:rsidRPr="003F0A52">
        <w:rPr>
          <w:rFonts w:cs="Arial"/>
        </w:rPr>
        <w:t xml:space="preserve"> where relevant, using </w:t>
      </w:r>
      <w:r w:rsidR="007D2464" w:rsidRPr="007410EE">
        <w:rPr>
          <w:rFonts w:cs="Arial"/>
        </w:rPr>
        <w:t xml:space="preserve">the </w:t>
      </w:r>
      <w:r w:rsidR="007410EE" w:rsidRPr="007410EE">
        <w:rPr>
          <w:rFonts w:cs="Arial"/>
          <w:b/>
        </w:rPr>
        <w:t>Kuk Sool Won</w:t>
      </w:r>
      <w:r w:rsidR="00E732B2" w:rsidRPr="007410EE">
        <w:rPr>
          <w:rFonts w:cs="Arial"/>
          <w:b/>
        </w:rPr>
        <w:t xml:space="preserve"> </w:t>
      </w:r>
      <w:r w:rsidR="005161D9" w:rsidRPr="009C16BC">
        <w:rPr>
          <w:rFonts w:cs="Arial"/>
          <w:b/>
        </w:rPr>
        <w:t>(UK Schools)</w:t>
      </w:r>
      <w:r w:rsidR="005161D9" w:rsidRPr="007410EE">
        <w:rPr>
          <w:rFonts w:eastAsia="Times New Roman" w:cs="Arial"/>
          <w:bCs/>
        </w:rPr>
        <w:t xml:space="preserve"> </w:t>
      </w:r>
      <w:r w:rsidR="009D0E93" w:rsidRPr="003F0A52">
        <w:rPr>
          <w:rFonts w:cs="Arial"/>
        </w:rPr>
        <w:t xml:space="preserve">incident </w:t>
      </w:r>
      <w:r w:rsidR="007D2464" w:rsidRPr="003F0A52">
        <w:rPr>
          <w:rFonts w:cs="Arial"/>
        </w:rPr>
        <w:t xml:space="preserve">report form. Note the date, time, any names mentioned, names and addresses to whom the information was given and who else is aware of the allegation. Note or describe clearly any visible injury. </w:t>
      </w:r>
    </w:p>
    <w:p w14:paraId="7923C1FD" w14:textId="77777777" w:rsidR="007D2464" w:rsidRPr="003F0A52" w:rsidRDefault="007D2464" w:rsidP="00445818">
      <w:pPr>
        <w:spacing w:after="0"/>
        <w:jc w:val="both"/>
        <w:rPr>
          <w:rFonts w:cs="Arial"/>
        </w:rPr>
      </w:pPr>
      <w:r w:rsidRPr="003F0A52">
        <w:rPr>
          <w:rFonts w:cs="Arial"/>
        </w:rPr>
        <w:t>Take care to distinguish between fact, observation, allegation and opinion. It is important that the information you have is accurate.</w:t>
      </w:r>
    </w:p>
    <w:p w14:paraId="6BD61100" w14:textId="77777777" w:rsidR="00445818" w:rsidRPr="003F0A52" w:rsidRDefault="00445818" w:rsidP="00445818">
      <w:pPr>
        <w:spacing w:after="0"/>
        <w:jc w:val="both"/>
        <w:rPr>
          <w:rFonts w:cs="Arial"/>
        </w:rPr>
      </w:pPr>
    </w:p>
    <w:p w14:paraId="0E572437" w14:textId="77777777" w:rsidR="007D2464" w:rsidRPr="003F0A52" w:rsidRDefault="007D2464" w:rsidP="00445818">
      <w:pPr>
        <w:pStyle w:val="NormalWeb"/>
        <w:spacing w:before="0" w:beforeAutospacing="0" w:after="0" w:afterAutospacing="0"/>
        <w:jc w:val="both"/>
        <w:rPr>
          <w:rFonts w:asciiTheme="minorHAnsi" w:hAnsiTheme="minorHAnsi" w:cs="Arial"/>
          <w:sz w:val="22"/>
          <w:szCs w:val="22"/>
        </w:rPr>
      </w:pPr>
      <w:r w:rsidRPr="003F0A52">
        <w:rPr>
          <w:rFonts w:asciiTheme="minorHAnsi" w:hAnsiTheme="minorHAnsi" w:cs="Arial"/>
          <w:sz w:val="22"/>
          <w:szCs w:val="22"/>
        </w:rPr>
        <w:t xml:space="preserve">Recording of </w:t>
      </w:r>
      <w:r w:rsidRPr="003F0A52">
        <w:rPr>
          <w:rFonts w:asciiTheme="minorHAnsi" w:hAnsiTheme="minorHAnsi"/>
          <w:sz w:val="22"/>
          <w:szCs w:val="22"/>
        </w:rPr>
        <w:t xml:space="preserve">any </w:t>
      </w:r>
      <w:r w:rsidRPr="003F0A52">
        <w:rPr>
          <w:rFonts w:asciiTheme="minorHAnsi" w:hAnsiTheme="minorHAnsi" w:cs="Arial"/>
          <w:sz w:val="22"/>
          <w:szCs w:val="22"/>
        </w:rPr>
        <w:t xml:space="preserve">incident, including possible abuse or poor practice incidents, </w:t>
      </w:r>
      <w:r w:rsidR="0021118F" w:rsidRPr="003F0A52">
        <w:rPr>
          <w:rFonts w:asciiTheme="minorHAnsi" w:hAnsiTheme="minorHAnsi" w:cs="Arial"/>
          <w:sz w:val="22"/>
          <w:szCs w:val="22"/>
        </w:rPr>
        <w:t>should also</w:t>
      </w:r>
      <w:r w:rsidRPr="003F0A52">
        <w:rPr>
          <w:rFonts w:asciiTheme="minorHAnsi" w:hAnsiTheme="minorHAnsi" w:cs="Arial"/>
          <w:sz w:val="22"/>
          <w:szCs w:val="22"/>
        </w:rPr>
        <w:t xml:space="preserve"> follow this procedure. In all situations, including those in which the cause of concern arises either from a disclosure of abuse or from suspicion of abuse, it is vitally important to record the details, regardless of whether they are shared with a statutory agency, as soon as possible using the Incident </w:t>
      </w:r>
      <w:r w:rsidR="002400C4" w:rsidRPr="003F0A52">
        <w:rPr>
          <w:rFonts w:asciiTheme="minorHAnsi" w:hAnsiTheme="minorHAnsi" w:cs="Arial"/>
          <w:sz w:val="22"/>
          <w:szCs w:val="22"/>
        </w:rPr>
        <w:t>Reporting</w:t>
      </w:r>
      <w:r w:rsidRPr="003F0A52">
        <w:rPr>
          <w:rFonts w:asciiTheme="minorHAnsi" w:hAnsiTheme="minorHAnsi" w:cs="Arial"/>
          <w:sz w:val="22"/>
          <w:szCs w:val="22"/>
        </w:rPr>
        <w:t xml:space="preserve"> Form</w:t>
      </w:r>
      <w:r w:rsidR="002400C4" w:rsidRPr="003F0A52">
        <w:rPr>
          <w:rFonts w:asciiTheme="minorHAnsi" w:hAnsiTheme="minorHAnsi" w:cs="Arial"/>
          <w:sz w:val="22"/>
          <w:szCs w:val="22"/>
        </w:rPr>
        <w:t>.</w:t>
      </w:r>
    </w:p>
    <w:p w14:paraId="40150528" w14:textId="77777777" w:rsidR="00445818" w:rsidRPr="003F0A52" w:rsidRDefault="00445818" w:rsidP="00445818">
      <w:pPr>
        <w:pStyle w:val="NormalWeb"/>
        <w:spacing w:before="0" w:beforeAutospacing="0" w:after="0" w:afterAutospacing="0"/>
        <w:jc w:val="both"/>
        <w:rPr>
          <w:rFonts w:asciiTheme="minorHAnsi" w:hAnsiTheme="minorHAnsi"/>
          <w:sz w:val="22"/>
          <w:szCs w:val="22"/>
        </w:rPr>
      </w:pPr>
    </w:p>
    <w:p w14:paraId="0173ABB2" w14:textId="77777777" w:rsidR="007D2464" w:rsidRPr="003F0A52" w:rsidRDefault="007D2464" w:rsidP="00445818">
      <w:pPr>
        <w:pStyle w:val="NormalWeb"/>
        <w:spacing w:before="0" w:beforeAutospacing="0" w:after="0" w:afterAutospacing="0"/>
        <w:jc w:val="both"/>
        <w:rPr>
          <w:rFonts w:asciiTheme="minorHAnsi" w:hAnsiTheme="minorHAnsi"/>
          <w:sz w:val="22"/>
          <w:szCs w:val="22"/>
        </w:rPr>
      </w:pPr>
      <w:r w:rsidRPr="003F0A52">
        <w:rPr>
          <w:rFonts w:asciiTheme="minorHAnsi" w:hAnsiTheme="minorHAnsi" w:cs="Arial"/>
          <w:sz w:val="22"/>
          <w:szCs w:val="22"/>
        </w:rPr>
        <w:t xml:space="preserve">The record should be clear and factual as it may be needed by adult protection agencies and may, in the future, be used as evidence in court. Records should be kept securely and shared only with those who need to know about the incident. </w:t>
      </w:r>
    </w:p>
    <w:p w14:paraId="4D8E8F2D" w14:textId="77777777" w:rsidR="007D2464" w:rsidRPr="003F0A52" w:rsidRDefault="007D2464" w:rsidP="007D2464">
      <w:pPr>
        <w:pStyle w:val="NormalWeb"/>
        <w:jc w:val="both"/>
        <w:rPr>
          <w:rFonts w:asciiTheme="minorHAnsi" w:hAnsiTheme="minorHAnsi" w:cs="Arial"/>
          <w:sz w:val="22"/>
          <w:szCs w:val="22"/>
        </w:rPr>
      </w:pPr>
      <w:r w:rsidRPr="003F0A52">
        <w:rPr>
          <w:rFonts w:asciiTheme="minorHAnsi" w:hAnsiTheme="minorHAnsi" w:cs="Arial"/>
          <w:sz w:val="22"/>
          <w:szCs w:val="22"/>
        </w:rPr>
        <w:t xml:space="preserve">Throughout the process of any safeguarding cases, accurate records should be made and maintained. </w:t>
      </w:r>
    </w:p>
    <w:p w14:paraId="71177E13" w14:textId="77777777" w:rsidR="001F10F1" w:rsidRPr="003F0A52" w:rsidRDefault="001F10F1" w:rsidP="007445CD">
      <w:pPr>
        <w:pStyle w:val="Heading2"/>
        <w:numPr>
          <w:ilvl w:val="0"/>
          <w:numId w:val="27"/>
        </w:numPr>
        <w:rPr>
          <w:rFonts w:asciiTheme="minorHAnsi" w:hAnsiTheme="minorHAnsi"/>
          <w:sz w:val="24"/>
          <w:szCs w:val="22"/>
        </w:rPr>
      </w:pPr>
      <w:bookmarkStart w:id="12" w:name="_Toc8915260"/>
      <w:r w:rsidRPr="003F0A52">
        <w:rPr>
          <w:rFonts w:asciiTheme="minorHAnsi" w:hAnsiTheme="minorHAnsi"/>
          <w:sz w:val="24"/>
          <w:szCs w:val="22"/>
        </w:rPr>
        <w:t>Consent and Information Sharing</w:t>
      </w:r>
      <w:bookmarkEnd w:id="12"/>
      <w:r w:rsidRPr="003F0A52">
        <w:rPr>
          <w:rFonts w:asciiTheme="minorHAnsi" w:hAnsiTheme="minorHAnsi"/>
          <w:sz w:val="24"/>
          <w:szCs w:val="22"/>
        </w:rPr>
        <w:t xml:space="preserve"> </w:t>
      </w:r>
    </w:p>
    <w:p w14:paraId="2D4C8435" w14:textId="77777777" w:rsidR="007D2464" w:rsidRPr="003F0A52" w:rsidRDefault="007410EE" w:rsidP="007D2464">
      <w:pPr>
        <w:pStyle w:val="NormalWeb"/>
        <w:jc w:val="both"/>
        <w:rPr>
          <w:rFonts w:asciiTheme="minorHAnsi" w:hAnsiTheme="minorHAnsi"/>
          <w:sz w:val="22"/>
          <w:szCs w:val="22"/>
        </w:rPr>
      </w:pPr>
      <w:r w:rsidRPr="007410EE">
        <w:rPr>
          <w:rFonts w:asciiTheme="minorHAnsi" w:hAnsiTheme="minorHAnsi" w:cs="Arial"/>
          <w:b/>
          <w:sz w:val="22"/>
          <w:szCs w:val="22"/>
        </w:rPr>
        <w:t>Kuk Sool Won</w:t>
      </w:r>
      <w:r w:rsidR="005161D9">
        <w:rPr>
          <w:rFonts w:asciiTheme="minorHAnsi" w:hAnsiTheme="minorHAnsi" w:cs="Arial"/>
          <w:b/>
          <w:sz w:val="22"/>
          <w:szCs w:val="22"/>
        </w:rPr>
        <w:t xml:space="preserve"> </w:t>
      </w:r>
      <w:r w:rsidR="005161D9" w:rsidRPr="009C16BC">
        <w:rPr>
          <w:rFonts w:asciiTheme="minorHAnsi" w:hAnsiTheme="minorHAnsi" w:cs="Arial"/>
          <w:b/>
          <w:sz w:val="22"/>
        </w:rPr>
        <w:t>(UK Schools)</w:t>
      </w:r>
      <w:r w:rsidR="00EE728E" w:rsidRPr="007410EE">
        <w:rPr>
          <w:rFonts w:asciiTheme="minorHAnsi" w:hAnsiTheme="minorHAnsi" w:cs="Arial"/>
          <w:sz w:val="22"/>
          <w:szCs w:val="22"/>
        </w:rPr>
        <w:t xml:space="preserve"> is </w:t>
      </w:r>
      <w:r w:rsidR="00EE728E" w:rsidRPr="003F0A52">
        <w:rPr>
          <w:rFonts w:asciiTheme="minorHAnsi" w:hAnsiTheme="minorHAnsi" w:cs="Arial"/>
          <w:sz w:val="22"/>
          <w:szCs w:val="22"/>
        </w:rPr>
        <w:t xml:space="preserve">aware this area, albeit it has similarities, is different from Safeguarding Children. A full explanation of the duties around consent and information sharing can be found </w:t>
      </w:r>
      <w:r w:rsidR="00102D3B" w:rsidRPr="003F0A52">
        <w:rPr>
          <w:rFonts w:asciiTheme="minorHAnsi" w:hAnsiTheme="minorHAnsi" w:cs="Arial"/>
          <w:sz w:val="22"/>
          <w:szCs w:val="22"/>
        </w:rPr>
        <w:t>in further guidance provided</w:t>
      </w:r>
      <w:r w:rsidR="00EE728E" w:rsidRPr="003F0A52">
        <w:rPr>
          <w:rFonts w:asciiTheme="minorHAnsi" w:hAnsiTheme="minorHAnsi" w:cs="Arial"/>
          <w:sz w:val="22"/>
          <w:szCs w:val="22"/>
        </w:rPr>
        <w:t>.</w:t>
      </w:r>
    </w:p>
    <w:p w14:paraId="6B78AEE8" w14:textId="77777777" w:rsidR="00DE01CB" w:rsidRPr="003F0A52" w:rsidRDefault="00DE01CB" w:rsidP="007445CD">
      <w:pPr>
        <w:pStyle w:val="Heading2"/>
        <w:numPr>
          <w:ilvl w:val="0"/>
          <w:numId w:val="27"/>
        </w:numPr>
        <w:rPr>
          <w:rFonts w:asciiTheme="minorHAnsi" w:hAnsiTheme="minorHAnsi"/>
          <w:sz w:val="24"/>
          <w:szCs w:val="22"/>
        </w:rPr>
      </w:pPr>
      <w:bookmarkStart w:id="13" w:name="_Toc8915261"/>
      <w:r w:rsidRPr="003F0A52">
        <w:rPr>
          <w:rFonts w:asciiTheme="minorHAnsi" w:hAnsiTheme="minorHAnsi"/>
          <w:sz w:val="24"/>
          <w:szCs w:val="22"/>
        </w:rPr>
        <w:t>Codes of Conduct and Ethics</w:t>
      </w:r>
      <w:bookmarkEnd w:id="13"/>
    </w:p>
    <w:p w14:paraId="0FDAE954" w14:textId="77777777" w:rsidR="00A05390" w:rsidRPr="007410EE" w:rsidRDefault="00DE01CB" w:rsidP="00102D3B">
      <w:pPr>
        <w:pStyle w:val="NormalWeb"/>
        <w:jc w:val="both"/>
        <w:rPr>
          <w:rFonts w:asciiTheme="minorHAnsi" w:hAnsiTheme="minorHAnsi" w:cs="Arial"/>
          <w:sz w:val="22"/>
          <w:szCs w:val="22"/>
        </w:rPr>
      </w:pPr>
      <w:r w:rsidRPr="003F0A52">
        <w:rPr>
          <w:rFonts w:asciiTheme="minorHAnsi" w:hAnsiTheme="minorHAnsi" w:cs="Arial"/>
          <w:sz w:val="22"/>
          <w:szCs w:val="22"/>
        </w:rPr>
        <w:t xml:space="preserve">The codes of conduct and ethics for all those involved </w:t>
      </w:r>
      <w:r w:rsidRPr="007410EE">
        <w:rPr>
          <w:rFonts w:asciiTheme="minorHAnsi" w:hAnsiTheme="minorHAnsi" w:cs="Arial"/>
          <w:sz w:val="22"/>
          <w:szCs w:val="22"/>
        </w:rPr>
        <w:t>at</w:t>
      </w:r>
      <w:r w:rsidR="007410EE" w:rsidRPr="007410EE">
        <w:rPr>
          <w:rFonts w:asciiTheme="minorHAnsi" w:hAnsiTheme="minorHAnsi" w:cs="Arial"/>
          <w:b/>
          <w:sz w:val="22"/>
          <w:szCs w:val="22"/>
        </w:rPr>
        <w:t xml:space="preserve"> </w:t>
      </w:r>
      <w:r w:rsidR="007410EE" w:rsidRPr="009C16BC">
        <w:rPr>
          <w:rFonts w:asciiTheme="minorHAnsi" w:hAnsiTheme="minorHAnsi" w:cs="Arial"/>
          <w:b/>
          <w:sz w:val="22"/>
          <w:szCs w:val="22"/>
        </w:rPr>
        <w:t>Kuk Sool Won</w:t>
      </w:r>
      <w:r w:rsidRPr="009C16BC">
        <w:rPr>
          <w:rFonts w:asciiTheme="minorHAnsi" w:hAnsiTheme="minorHAnsi" w:cs="Arial"/>
          <w:sz w:val="22"/>
          <w:szCs w:val="22"/>
        </w:rPr>
        <w:t xml:space="preserve"> </w:t>
      </w:r>
      <w:r w:rsidR="009C16BC" w:rsidRPr="009C16BC">
        <w:rPr>
          <w:rFonts w:asciiTheme="minorHAnsi" w:hAnsiTheme="minorHAnsi" w:cs="Arial"/>
          <w:b/>
          <w:sz w:val="22"/>
        </w:rPr>
        <w:t>(UK Schools)</w:t>
      </w:r>
      <w:r w:rsidR="009C16BC" w:rsidRPr="007410EE">
        <w:rPr>
          <w:rFonts w:cs="Arial"/>
          <w:bCs/>
        </w:rPr>
        <w:t xml:space="preserve"> </w:t>
      </w:r>
      <w:r w:rsidRPr="007410EE">
        <w:rPr>
          <w:rFonts w:asciiTheme="minorHAnsi" w:hAnsiTheme="minorHAnsi" w:cs="Arial"/>
          <w:sz w:val="22"/>
          <w:szCs w:val="22"/>
        </w:rPr>
        <w:t>can be found as a separate guidance sheet</w:t>
      </w:r>
      <w:r w:rsidR="007410EE" w:rsidRPr="007410EE">
        <w:rPr>
          <w:rFonts w:asciiTheme="minorHAnsi" w:hAnsiTheme="minorHAnsi" w:cs="Arial"/>
          <w:sz w:val="22"/>
          <w:szCs w:val="22"/>
        </w:rPr>
        <w:t xml:space="preserve">.  </w:t>
      </w:r>
      <w:r w:rsidRPr="007410EE">
        <w:rPr>
          <w:rFonts w:asciiTheme="minorHAnsi" w:hAnsiTheme="minorHAnsi" w:cs="Arial"/>
          <w:sz w:val="22"/>
          <w:szCs w:val="22"/>
        </w:rPr>
        <w:t xml:space="preserve">It is essential these are followed in so the highest possible standards of behaviour and conduct in Martial Arts activities are maintained. The principles must be adhered to at all times so that Martial Arts can be enjoyed by all. All those involved at </w:t>
      </w:r>
      <w:r w:rsidR="007410EE" w:rsidRPr="007410EE">
        <w:rPr>
          <w:rFonts w:asciiTheme="minorHAnsi" w:hAnsiTheme="minorHAnsi" w:cs="Arial"/>
          <w:b/>
          <w:sz w:val="22"/>
          <w:szCs w:val="22"/>
        </w:rPr>
        <w:t>Kuk Sool Won</w:t>
      </w:r>
      <w:r w:rsidRPr="007410EE">
        <w:rPr>
          <w:rFonts w:asciiTheme="minorHAnsi" w:hAnsiTheme="minorHAnsi" w:cs="Arial"/>
          <w:sz w:val="22"/>
          <w:szCs w:val="22"/>
        </w:rPr>
        <w:t xml:space="preserve"> </w:t>
      </w:r>
      <w:r w:rsidR="009C16BC" w:rsidRPr="009C16BC">
        <w:rPr>
          <w:rFonts w:asciiTheme="minorHAnsi" w:hAnsiTheme="minorHAnsi" w:cs="Arial"/>
          <w:b/>
          <w:sz w:val="22"/>
        </w:rPr>
        <w:t>(UK Schools)</w:t>
      </w:r>
      <w:r w:rsidR="009C16BC" w:rsidRPr="007410EE">
        <w:rPr>
          <w:rFonts w:cs="Arial"/>
          <w:bCs/>
        </w:rPr>
        <w:t xml:space="preserve"> </w:t>
      </w:r>
      <w:r w:rsidRPr="007410EE">
        <w:rPr>
          <w:rFonts w:asciiTheme="minorHAnsi" w:hAnsiTheme="minorHAnsi" w:cs="Arial"/>
          <w:sz w:val="22"/>
          <w:szCs w:val="22"/>
        </w:rPr>
        <w:t>will show their understanding and commitment to the codes of conduct and ethics</w:t>
      </w:r>
      <w:r w:rsidR="00445818" w:rsidRPr="007410EE">
        <w:rPr>
          <w:rFonts w:asciiTheme="minorHAnsi" w:hAnsiTheme="minorHAnsi" w:cs="Arial"/>
          <w:sz w:val="22"/>
          <w:szCs w:val="22"/>
        </w:rPr>
        <w:t>.</w:t>
      </w:r>
    </w:p>
    <w:p w14:paraId="5C35F67C" w14:textId="77777777" w:rsidR="00DE01CB" w:rsidRPr="003F0A52" w:rsidRDefault="00DE01CB" w:rsidP="007445CD">
      <w:pPr>
        <w:pStyle w:val="Heading2"/>
        <w:numPr>
          <w:ilvl w:val="0"/>
          <w:numId w:val="27"/>
        </w:numPr>
        <w:rPr>
          <w:rFonts w:asciiTheme="minorHAnsi" w:hAnsiTheme="minorHAnsi"/>
          <w:sz w:val="24"/>
          <w:szCs w:val="22"/>
        </w:rPr>
      </w:pPr>
      <w:bookmarkStart w:id="14" w:name="_Toc8915262"/>
      <w:r w:rsidRPr="003F0A52">
        <w:rPr>
          <w:rFonts w:asciiTheme="minorHAnsi" w:hAnsiTheme="minorHAnsi"/>
          <w:sz w:val="24"/>
          <w:szCs w:val="22"/>
        </w:rPr>
        <w:t>Safer Recruiting</w:t>
      </w:r>
      <w:bookmarkEnd w:id="14"/>
    </w:p>
    <w:p w14:paraId="1D3DCB04" w14:textId="77777777" w:rsidR="00DE01CB" w:rsidRPr="003F0A52" w:rsidRDefault="00DE01CB" w:rsidP="00DE01CB">
      <w:pPr>
        <w:spacing w:before="100" w:beforeAutospacing="1" w:after="100" w:afterAutospacing="1"/>
        <w:jc w:val="both"/>
        <w:rPr>
          <w:rFonts w:cs="Arial"/>
        </w:rPr>
      </w:pPr>
      <w:r w:rsidRPr="007410EE">
        <w:rPr>
          <w:rFonts w:cs="Arial"/>
        </w:rPr>
        <w:t xml:space="preserve">At </w:t>
      </w:r>
      <w:r w:rsidR="007410EE" w:rsidRPr="007410EE">
        <w:rPr>
          <w:rFonts w:cs="Arial"/>
          <w:b/>
        </w:rPr>
        <w:t>Kuk Sool Won</w:t>
      </w:r>
      <w:r w:rsidR="009C16BC">
        <w:rPr>
          <w:rFonts w:cs="Arial"/>
          <w:b/>
        </w:rPr>
        <w:t xml:space="preserve"> </w:t>
      </w:r>
      <w:r w:rsidR="009C16BC" w:rsidRPr="009C16BC">
        <w:rPr>
          <w:rFonts w:cs="Arial"/>
          <w:b/>
        </w:rPr>
        <w:t>(UK Schools)</w:t>
      </w:r>
      <w:r w:rsidR="00445818" w:rsidRPr="003F0A52">
        <w:rPr>
          <w:rFonts w:cs="Arial"/>
        </w:rPr>
        <w:t>,</w:t>
      </w:r>
      <w:r w:rsidR="00EE728E" w:rsidRPr="003F0A52">
        <w:rPr>
          <w:rFonts w:cs="Arial"/>
          <w:color w:val="FF0000"/>
        </w:rPr>
        <w:t xml:space="preserve"> </w:t>
      </w:r>
      <w:r w:rsidR="00EE728E" w:rsidRPr="003F0A52">
        <w:rPr>
          <w:rFonts w:cs="Arial"/>
        </w:rPr>
        <w:t>we</w:t>
      </w:r>
      <w:r w:rsidRPr="003F0A52">
        <w:rPr>
          <w:rFonts w:cs="Arial"/>
        </w:rPr>
        <w:t xml:space="preserve"> take all reasonable steps to ensure unsuitable people are prevented from working with </w:t>
      </w:r>
      <w:r w:rsidR="00CD4DC8" w:rsidRPr="003F0A52">
        <w:rPr>
          <w:rFonts w:cs="Arial"/>
        </w:rPr>
        <w:t>our students</w:t>
      </w:r>
      <w:r w:rsidRPr="003F0A52">
        <w:rPr>
          <w:rFonts w:cs="Arial"/>
        </w:rPr>
        <w:t xml:space="preserve">. Whilst there may be some reservations that volunteers could be put off by having to go through a recruitment process, it is important to ensure reasonable steps have been taken to identify unsuitable individuals. </w:t>
      </w:r>
    </w:p>
    <w:p w14:paraId="66A2155E" w14:textId="77777777" w:rsidR="00DE01CB" w:rsidRPr="003F0A52" w:rsidRDefault="00DE01CB" w:rsidP="00445818">
      <w:pPr>
        <w:pStyle w:val="Heading2"/>
        <w:numPr>
          <w:ilvl w:val="0"/>
          <w:numId w:val="27"/>
        </w:numPr>
        <w:spacing w:before="0" w:after="100" w:afterAutospacing="1"/>
        <w:ind w:left="714" w:hanging="357"/>
        <w:rPr>
          <w:rFonts w:asciiTheme="minorHAnsi" w:hAnsiTheme="minorHAnsi"/>
          <w:sz w:val="24"/>
          <w:szCs w:val="22"/>
          <w:bdr w:val="none" w:sz="0" w:space="0" w:color="auto" w:frame="1"/>
        </w:rPr>
      </w:pPr>
      <w:bookmarkStart w:id="15" w:name="_Toc8915263"/>
      <w:r w:rsidRPr="003F0A52">
        <w:rPr>
          <w:rFonts w:asciiTheme="minorHAnsi" w:hAnsiTheme="minorHAnsi"/>
          <w:sz w:val="24"/>
          <w:szCs w:val="22"/>
          <w:bdr w:val="none" w:sz="0" w:space="0" w:color="auto" w:frame="1"/>
        </w:rPr>
        <w:lastRenderedPageBreak/>
        <w:t>Supervision, support and training</w:t>
      </w:r>
      <w:bookmarkEnd w:id="15"/>
    </w:p>
    <w:p w14:paraId="731AAAD6" w14:textId="77777777" w:rsidR="00DE01CB" w:rsidRPr="007410EE" w:rsidRDefault="00DE01CB" w:rsidP="00DE01CB">
      <w:pPr>
        <w:shd w:val="clear" w:color="auto" w:fill="FFFFFF"/>
        <w:spacing w:after="300"/>
        <w:jc w:val="both"/>
        <w:textAlignment w:val="baseline"/>
        <w:rPr>
          <w:rFonts w:cs="Arial"/>
        </w:rPr>
      </w:pPr>
      <w:r w:rsidRPr="007410EE">
        <w:rPr>
          <w:rFonts w:cs="Arial"/>
        </w:rPr>
        <w:t>Once recruited, all staff and volunteers at</w:t>
      </w:r>
      <w:r w:rsidR="007410EE" w:rsidRPr="007410EE">
        <w:rPr>
          <w:rFonts w:cs="Arial"/>
          <w:b/>
        </w:rPr>
        <w:t xml:space="preserve"> Kuk Sool Won</w:t>
      </w:r>
      <w:r w:rsidR="00102D3B" w:rsidRPr="007410EE">
        <w:rPr>
          <w:rFonts w:cs="Arial"/>
          <w:b/>
        </w:rPr>
        <w:t xml:space="preserve"> </w:t>
      </w:r>
      <w:r w:rsidR="009C16BC" w:rsidRPr="009C16BC">
        <w:rPr>
          <w:rFonts w:cs="Arial"/>
          <w:b/>
        </w:rPr>
        <w:t>(UK Schools)</w:t>
      </w:r>
      <w:r w:rsidR="009C16BC" w:rsidRPr="007410EE">
        <w:rPr>
          <w:rFonts w:eastAsia="Times New Roman" w:cs="Arial"/>
          <w:bCs/>
        </w:rPr>
        <w:t xml:space="preserve"> </w:t>
      </w:r>
      <w:r w:rsidR="009C16BC" w:rsidRPr="007410EE">
        <w:rPr>
          <w:rFonts w:cs="Arial"/>
        </w:rPr>
        <w:t xml:space="preserve">will </w:t>
      </w:r>
      <w:r w:rsidRPr="007410EE">
        <w:rPr>
          <w:rFonts w:cs="Arial"/>
        </w:rPr>
        <w:t xml:space="preserve">be well informed, trained, supervised and supported to ensure that they effectively safeguard </w:t>
      </w:r>
      <w:r w:rsidR="00CD4DC8" w:rsidRPr="007410EE">
        <w:rPr>
          <w:rFonts w:cs="Arial"/>
        </w:rPr>
        <w:t>adults</w:t>
      </w:r>
      <w:r w:rsidRPr="007410EE">
        <w:rPr>
          <w:rFonts w:cs="Arial"/>
        </w:rPr>
        <w:t xml:space="preserve"> and know how to respond to any concerns.</w:t>
      </w:r>
    </w:p>
    <w:p w14:paraId="6118BEF6" w14:textId="77777777" w:rsidR="00DE01CB" w:rsidRPr="003F0A52" w:rsidRDefault="007410EE" w:rsidP="00DE01CB">
      <w:pPr>
        <w:shd w:val="clear" w:color="auto" w:fill="FFFFFF"/>
        <w:spacing w:after="300"/>
        <w:jc w:val="both"/>
        <w:textAlignment w:val="baseline"/>
        <w:rPr>
          <w:rFonts w:cs="Arial"/>
          <w:color w:val="323232"/>
        </w:rPr>
      </w:pPr>
      <w:r w:rsidRPr="007410EE">
        <w:rPr>
          <w:rFonts w:cs="Arial"/>
          <w:b/>
        </w:rPr>
        <w:t>Kuk Sool Won</w:t>
      </w:r>
      <w:r w:rsidR="005161D9">
        <w:rPr>
          <w:rFonts w:cs="Arial"/>
        </w:rPr>
        <w:t xml:space="preserve"> </w:t>
      </w:r>
      <w:r w:rsidR="009C16BC" w:rsidRPr="009C16BC">
        <w:rPr>
          <w:rFonts w:cs="Arial"/>
          <w:b/>
        </w:rPr>
        <w:t>(UK Schools)</w:t>
      </w:r>
      <w:r w:rsidR="009C16BC" w:rsidRPr="007410EE">
        <w:rPr>
          <w:rFonts w:eastAsia="Times New Roman" w:cs="Arial"/>
          <w:bCs/>
        </w:rPr>
        <w:t xml:space="preserve"> </w:t>
      </w:r>
      <w:r w:rsidR="005161D9">
        <w:rPr>
          <w:rFonts w:eastAsia="Times New Roman" w:cs="Arial"/>
          <w:bCs/>
        </w:rPr>
        <w:t xml:space="preserve">will </w:t>
      </w:r>
      <w:r w:rsidR="009C16BC">
        <w:rPr>
          <w:rFonts w:eastAsia="Times New Roman" w:cs="Arial"/>
          <w:bCs/>
        </w:rPr>
        <w:t>e</w:t>
      </w:r>
      <w:r w:rsidR="00DE01CB" w:rsidRPr="003F0A52">
        <w:rPr>
          <w:rFonts w:cs="Arial"/>
          <w:color w:val="323232"/>
        </w:rPr>
        <w:t>nsure that training and resources are available to encourage the development of staff and volunteers. This will include:</w:t>
      </w:r>
    </w:p>
    <w:p w14:paraId="0D62E0E0" w14:textId="77777777" w:rsidR="00DE01CB" w:rsidRPr="003F0A52" w:rsidRDefault="00DE01CB" w:rsidP="007C506A">
      <w:pPr>
        <w:numPr>
          <w:ilvl w:val="0"/>
          <w:numId w:val="21"/>
        </w:numPr>
        <w:shd w:val="clear" w:color="auto" w:fill="FFFFFF"/>
        <w:spacing w:after="150" w:line="240" w:lineRule="auto"/>
        <w:ind w:left="300"/>
        <w:jc w:val="both"/>
        <w:textAlignment w:val="baseline"/>
        <w:rPr>
          <w:rFonts w:cs="Arial"/>
          <w:color w:val="323232"/>
        </w:rPr>
      </w:pPr>
      <w:r w:rsidRPr="003F0A52">
        <w:rPr>
          <w:rFonts w:cs="Arial"/>
          <w:color w:val="323232"/>
        </w:rPr>
        <w:t>an induction to the work and the school/club</w:t>
      </w:r>
    </w:p>
    <w:p w14:paraId="2559AE5E" w14:textId="77777777" w:rsidR="00DE01CB" w:rsidRPr="003F0A52" w:rsidRDefault="00DE01CB" w:rsidP="007C506A">
      <w:pPr>
        <w:numPr>
          <w:ilvl w:val="0"/>
          <w:numId w:val="21"/>
        </w:numPr>
        <w:shd w:val="clear" w:color="auto" w:fill="FFFFFF"/>
        <w:spacing w:after="150" w:line="240" w:lineRule="auto"/>
        <w:ind w:left="300"/>
        <w:jc w:val="both"/>
        <w:textAlignment w:val="baseline"/>
        <w:rPr>
          <w:rFonts w:cs="Arial"/>
          <w:color w:val="323232"/>
        </w:rPr>
      </w:pPr>
      <w:r w:rsidRPr="003F0A52">
        <w:rPr>
          <w:rFonts w:cs="Arial"/>
          <w:color w:val="323232"/>
        </w:rPr>
        <w:t>a trial period in which to develop skills whilst supervised</w:t>
      </w:r>
    </w:p>
    <w:p w14:paraId="7C832070" w14:textId="77777777" w:rsidR="00DE01CB" w:rsidRPr="003F0A52" w:rsidRDefault="00DE01CB" w:rsidP="007C506A">
      <w:pPr>
        <w:numPr>
          <w:ilvl w:val="0"/>
          <w:numId w:val="21"/>
        </w:numPr>
        <w:shd w:val="clear" w:color="auto" w:fill="FFFFFF"/>
        <w:spacing w:after="150" w:line="240" w:lineRule="auto"/>
        <w:ind w:left="300"/>
        <w:jc w:val="both"/>
        <w:textAlignment w:val="baseline"/>
        <w:rPr>
          <w:rFonts w:cs="Arial"/>
          <w:color w:val="323232"/>
        </w:rPr>
      </w:pPr>
      <w:r w:rsidRPr="003F0A52">
        <w:rPr>
          <w:rFonts w:cs="Arial"/>
          <w:color w:val="323232"/>
        </w:rPr>
        <w:t>ongoing support and monitoring</w:t>
      </w:r>
    </w:p>
    <w:p w14:paraId="4D807627" w14:textId="77777777" w:rsidR="00DE01CB" w:rsidRPr="003F0A52" w:rsidRDefault="00DE01CB" w:rsidP="00DE01CB">
      <w:pPr>
        <w:shd w:val="clear" w:color="auto" w:fill="FFFFFF"/>
        <w:spacing w:after="300"/>
        <w:jc w:val="both"/>
        <w:textAlignment w:val="baseline"/>
        <w:rPr>
          <w:rFonts w:cs="Arial"/>
          <w:color w:val="323232"/>
        </w:rPr>
      </w:pPr>
      <w:r w:rsidRPr="003F0A52">
        <w:rPr>
          <w:rFonts w:cs="Arial"/>
          <w:color w:val="323232"/>
        </w:rPr>
        <w:t xml:space="preserve">There are currently no formal qualifications specifically for safeguarding and protecting </w:t>
      </w:r>
      <w:r w:rsidR="00CD4DC8" w:rsidRPr="003F0A52">
        <w:rPr>
          <w:rFonts w:cs="Arial"/>
          <w:color w:val="323232"/>
        </w:rPr>
        <w:t>adults</w:t>
      </w:r>
      <w:r w:rsidRPr="003F0A52">
        <w:rPr>
          <w:rFonts w:cs="Arial"/>
          <w:color w:val="323232"/>
        </w:rPr>
        <w:t xml:space="preserve"> in sport. However, training developed by sports and other organisations is available to strengthen the skills and knowledge of the </w:t>
      </w:r>
      <w:r w:rsidR="00CD4DC8" w:rsidRPr="003F0A52">
        <w:rPr>
          <w:rFonts w:cs="Arial"/>
          <w:color w:val="323232"/>
        </w:rPr>
        <w:t xml:space="preserve">safeguard in order </w:t>
      </w:r>
      <w:r w:rsidRPr="003F0A52">
        <w:rPr>
          <w:rFonts w:cs="Arial"/>
          <w:color w:val="323232"/>
        </w:rPr>
        <w:t xml:space="preserve">to safeguard </w:t>
      </w:r>
      <w:r w:rsidR="00CD4DC8" w:rsidRPr="003F0A52">
        <w:rPr>
          <w:rFonts w:cs="Arial"/>
          <w:color w:val="323232"/>
        </w:rPr>
        <w:t>adults</w:t>
      </w:r>
      <w:r w:rsidRPr="003F0A52">
        <w:rPr>
          <w:rFonts w:cs="Arial"/>
          <w:color w:val="323232"/>
        </w:rPr>
        <w:t>. Training plays an important role in equipping staff and volunteers to do their job safely and effectively. Different safeguarding training is available depending on the person's role.</w:t>
      </w:r>
    </w:p>
    <w:p w14:paraId="54418D9C" w14:textId="77777777" w:rsidR="00DE01CB" w:rsidRPr="003F0A52" w:rsidRDefault="00DE01CB" w:rsidP="00A06AB6">
      <w:pPr>
        <w:pStyle w:val="Heading2"/>
        <w:numPr>
          <w:ilvl w:val="0"/>
          <w:numId w:val="27"/>
        </w:numPr>
        <w:spacing w:before="0" w:after="100" w:afterAutospacing="1"/>
        <w:ind w:left="714" w:hanging="357"/>
        <w:rPr>
          <w:rStyle w:val="Strong"/>
          <w:rFonts w:asciiTheme="minorHAnsi" w:eastAsiaTheme="minorHAnsi" w:hAnsiTheme="minorHAnsi" w:cstheme="minorBidi"/>
          <w:color w:val="auto"/>
          <w:sz w:val="22"/>
          <w:szCs w:val="22"/>
        </w:rPr>
      </w:pPr>
      <w:bookmarkStart w:id="16" w:name="_Toc8915264"/>
      <w:r w:rsidRPr="003F0A52">
        <w:rPr>
          <w:rStyle w:val="Strong"/>
          <w:rFonts w:asciiTheme="minorHAnsi" w:hAnsiTheme="minorHAnsi"/>
          <w:b w:val="0"/>
          <w:bCs w:val="0"/>
          <w:sz w:val="24"/>
          <w:szCs w:val="22"/>
        </w:rPr>
        <w:t>Whistleblowing</w:t>
      </w:r>
      <w:bookmarkEnd w:id="16"/>
    </w:p>
    <w:p w14:paraId="71E27289" w14:textId="77777777" w:rsidR="00DE01CB" w:rsidRPr="007410EE" w:rsidRDefault="00DE01CB" w:rsidP="00DE01CB">
      <w:pPr>
        <w:pStyle w:val="NormalWeb"/>
        <w:shd w:val="clear" w:color="auto" w:fill="FFFFFF"/>
        <w:spacing w:before="0" w:beforeAutospacing="0" w:after="300" w:afterAutospacing="0"/>
        <w:jc w:val="both"/>
        <w:textAlignment w:val="baseline"/>
        <w:rPr>
          <w:rFonts w:asciiTheme="minorHAnsi" w:hAnsiTheme="minorHAnsi" w:cs="Arial"/>
          <w:sz w:val="22"/>
          <w:szCs w:val="22"/>
        </w:rPr>
      </w:pPr>
      <w:r w:rsidRPr="003F0A52">
        <w:rPr>
          <w:rFonts w:asciiTheme="minorHAnsi" w:hAnsiTheme="minorHAnsi" w:cs="Arial"/>
          <w:color w:val="323232"/>
          <w:sz w:val="22"/>
          <w:szCs w:val="22"/>
        </w:rPr>
        <w:t>It's important that people within</w:t>
      </w:r>
      <w:r w:rsidR="007410EE">
        <w:rPr>
          <w:rFonts w:asciiTheme="minorHAnsi" w:hAnsiTheme="minorHAnsi" w:cs="Arial"/>
          <w:b/>
          <w:color w:val="FF0000"/>
          <w:sz w:val="22"/>
          <w:szCs w:val="22"/>
        </w:rPr>
        <w:t xml:space="preserve"> </w:t>
      </w:r>
      <w:r w:rsidR="007410EE" w:rsidRPr="007410EE">
        <w:rPr>
          <w:rFonts w:asciiTheme="minorHAnsi" w:hAnsiTheme="minorHAnsi" w:cs="Arial"/>
          <w:b/>
          <w:sz w:val="22"/>
          <w:szCs w:val="22"/>
        </w:rPr>
        <w:t>Kuk Sool Won</w:t>
      </w:r>
      <w:r w:rsidRPr="007410EE">
        <w:rPr>
          <w:rFonts w:asciiTheme="minorHAnsi" w:hAnsiTheme="minorHAnsi" w:cs="Arial"/>
          <w:sz w:val="22"/>
          <w:szCs w:val="22"/>
        </w:rPr>
        <w:t xml:space="preserve"> </w:t>
      </w:r>
      <w:r w:rsidR="009C16BC" w:rsidRPr="009C16BC">
        <w:rPr>
          <w:rFonts w:asciiTheme="minorHAnsi" w:hAnsiTheme="minorHAnsi" w:cs="Arial"/>
          <w:b/>
          <w:sz w:val="22"/>
        </w:rPr>
        <w:t>(UK Schools)</w:t>
      </w:r>
      <w:r w:rsidR="009C16BC" w:rsidRPr="007410EE">
        <w:rPr>
          <w:rFonts w:cs="Arial"/>
          <w:bCs/>
        </w:rPr>
        <w:t xml:space="preserve"> </w:t>
      </w:r>
      <w:r w:rsidRPr="007410EE">
        <w:rPr>
          <w:rFonts w:asciiTheme="minorHAnsi" w:hAnsiTheme="minorHAnsi" w:cs="Arial"/>
          <w:sz w:val="22"/>
          <w:szCs w:val="22"/>
        </w:rPr>
        <w:t>have the confidence to come forward to speak or act if they're unhappy with anything.</w:t>
      </w:r>
      <w:r w:rsidR="00054504" w:rsidRPr="007410EE">
        <w:rPr>
          <w:rFonts w:asciiTheme="minorHAnsi" w:hAnsiTheme="minorHAnsi" w:cs="Arial"/>
          <w:sz w:val="22"/>
          <w:szCs w:val="22"/>
        </w:rPr>
        <w:t xml:space="preserve"> </w:t>
      </w:r>
    </w:p>
    <w:p w14:paraId="1750DBF2" w14:textId="77777777" w:rsidR="00DE01CB" w:rsidRPr="003F0A52" w:rsidRDefault="00DE01CB" w:rsidP="00DE01CB">
      <w:pPr>
        <w:pStyle w:val="NormalWeb"/>
        <w:shd w:val="clear" w:color="auto" w:fill="FFFFFF"/>
        <w:spacing w:before="0" w:beforeAutospacing="0" w:after="300" w:afterAutospacing="0"/>
        <w:jc w:val="both"/>
        <w:textAlignment w:val="baseline"/>
        <w:rPr>
          <w:rFonts w:asciiTheme="minorHAnsi" w:hAnsiTheme="minorHAnsi" w:cs="Arial"/>
          <w:color w:val="323232"/>
          <w:sz w:val="22"/>
          <w:szCs w:val="22"/>
        </w:rPr>
      </w:pPr>
      <w:r w:rsidRPr="003F0A52">
        <w:rPr>
          <w:rFonts w:asciiTheme="minorHAnsi" w:hAnsiTheme="minorHAnsi" w:cs="Arial"/>
          <w:color w:val="323232"/>
          <w:sz w:val="22"/>
          <w:szCs w:val="22"/>
        </w:rPr>
        <w:t xml:space="preserve">Whistleblowing occurs when a person raises a concern about dangerous or illegal activity, or any wrongdoing within their sports </w:t>
      </w:r>
      <w:r w:rsidR="00054504" w:rsidRPr="003F0A52">
        <w:rPr>
          <w:rFonts w:asciiTheme="minorHAnsi" w:hAnsiTheme="minorHAnsi" w:cs="Arial"/>
          <w:color w:val="323232"/>
          <w:sz w:val="22"/>
          <w:szCs w:val="22"/>
        </w:rPr>
        <w:t>organisation</w:t>
      </w:r>
      <w:r w:rsidRPr="003F0A52">
        <w:rPr>
          <w:rFonts w:asciiTheme="minorHAnsi" w:hAnsiTheme="minorHAnsi" w:cs="Arial"/>
          <w:color w:val="323232"/>
          <w:sz w:val="22"/>
          <w:szCs w:val="22"/>
        </w:rPr>
        <w:t>.</w:t>
      </w:r>
    </w:p>
    <w:p w14:paraId="1412953B" w14:textId="77777777" w:rsidR="00CD4DC8" w:rsidRPr="003F0A52" w:rsidRDefault="00054504" w:rsidP="00DE01CB">
      <w:pPr>
        <w:pStyle w:val="NormalWeb"/>
        <w:shd w:val="clear" w:color="auto" w:fill="FFFFFF"/>
        <w:spacing w:before="0" w:beforeAutospacing="0" w:after="300" w:afterAutospacing="0"/>
        <w:jc w:val="both"/>
        <w:textAlignment w:val="baseline"/>
        <w:rPr>
          <w:rFonts w:asciiTheme="minorHAnsi" w:hAnsiTheme="minorHAnsi" w:cs="Arial"/>
          <w:color w:val="323232"/>
          <w:sz w:val="22"/>
          <w:szCs w:val="22"/>
        </w:rPr>
      </w:pPr>
      <w:r w:rsidRPr="003F0A52">
        <w:rPr>
          <w:rFonts w:asciiTheme="minorHAnsi" w:hAnsiTheme="minorHAnsi" w:cs="Arial"/>
          <w:color w:val="323232"/>
          <w:sz w:val="22"/>
          <w:szCs w:val="22"/>
        </w:rPr>
        <w:t xml:space="preserve">Further information can be found </w:t>
      </w:r>
      <w:r w:rsidR="0021118F" w:rsidRPr="003F0A52">
        <w:rPr>
          <w:rFonts w:asciiTheme="minorHAnsi" w:hAnsiTheme="minorHAnsi" w:cs="Arial"/>
          <w:color w:val="323232"/>
          <w:sz w:val="22"/>
          <w:szCs w:val="22"/>
        </w:rPr>
        <w:t>on the</w:t>
      </w:r>
      <w:r w:rsidR="00102D3B" w:rsidRPr="003F0A52">
        <w:rPr>
          <w:rFonts w:asciiTheme="minorHAnsi" w:hAnsiTheme="minorHAnsi" w:cs="Arial"/>
          <w:color w:val="323232"/>
          <w:sz w:val="22"/>
          <w:szCs w:val="22"/>
        </w:rPr>
        <w:t xml:space="preserve"> Whistleblowing Guidance Sheet.</w:t>
      </w:r>
    </w:p>
    <w:p w14:paraId="27F3A265" w14:textId="77777777" w:rsidR="00DE01CB" w:rsidRPr="003F0A52" w:rsidRDefault="00DE01CB" w:rsidP="007445CD">
      <w:pPr>
        <w:pStyle w:val="Heading2"/>
        <w:numPr>
          <w:ilvl w:val="0"/>
          <w:numId w:val="27"/>
        </w:numPr>
        <w:rPr>
          <w:rStyle w:val="Strong"/>
          <w:rFonts w:asciiTheme="minorHAnsi" w:eastAsiaTheme="minorHAnsi" w:hAnsiTheme="minorHAnsi" w:cstheme="minorBidi"/>
          <w:color w:val="auto"/>
          <w:sz w:val="22"/>
          <w:szCs w:val="22"/>
        </w:rPr>
      </w:pPr>
      <w:bookmarkStart w:id="17" w:name="Complaints"/>
      <w:bookmarkStart w:id="18" w:name="_Toc8915265"/>
      <w:bookmarkEnd w:id="17"/>
      <w:r w:rsidRPr="003F0A52">
        <w:rPr>
          <w:rStyle w:val="Strong"/>
          <w:rFonts w:asciiTheme="minorHAnsi" w:hAnsiTheme="minorHAnsi"/>
          <w:b w:val="0"/>
          <w:bCs w:val="0"/>
          <w:sz w:val="24"/>
          <w:szCs w:val="22"/>
        </w:rPr>
        <w:t>Complaints</w:t>
      </w:r>
      <w:bookmarkEnd w:id="18"/>
    </w:p>
    <w:p w14:paraId="48A9CBBE" w14:textId="77777777" w:rsidR="00DE01CB" w:rsidRPr="007410EE" w:rsidRDefault="00DE01CB" w:rsidP="00691FAC">
      <w:pPr>
        <w:pStyle w:val="NormalWeb"/>
        <w:shd w:val="clear" w:color="auto" w:fill="FFFFFF"/>
        <w:jc w:val="both"/>
        <w:textAlignment w:val="baseline"/>
        <w:rPr>
          <w:rFonts w:asciiTheme="minorHAnsi" w:hAnsiTheme="minorHAnsi" w:cs="Arial"/>
          <w:sz w:val="22"/>
          <w:szCs w:val="22"/>
        </w:rPr>
      </w:pPr>
      <w:r w:rsidRPr="003F0A52">
        <w:rPr>
          <w:rFonts w:asciiTheme="minorHAnsi" w:hAnsiTheme="minorHAnsi" w:cs="Arial"/>
          <w:color w:val="323232"/>
          <w:sz w:val="22"/>
          <w:szCs w:val="22"/>
        </w:rPr>
        <w:t xml:space="preserve">In order to ensure we develop an open culture where </w:t>
      </w:r>
      <w:r w:rsidR="00EE728E" w:rsidRPr="003F0A52">
        <w:rPr>
          <w:rFonts w:asciiTheme="minorHAnsi" w:hAnsiTheme="minorHAnsi" w:cs="Arial"/>
          <w:color w:val="323232"/>
          <w:sz w:val="22"/>
          <w:szCs w:val="22"/>
        </w:rPr>
        <w:t xml:space="preserve">everyone </w:t>
      </w:r>
      <w:r w:rsidR="00EE728E" w:rsidRPr="007410EE">
        <w:rPr>
          <w:rFonts w:asciiTheme="minorHAnsi" w:hAnsiTheme="minorHAnsi" w:cs="Arial"/>
          <w:sz w:val="22"/>
          <w:szCs w:val="22"/>
        </w:rPr>
        <w:t>at</w:t>
      </w:r>
      <w:r w:rsidR="007410EE" w:rsidRPr="007410EE">
        <w:rPr>
          <w:rFonts w:asciiTheme="minorHAnsi" w:hAnsiTheme="minorHAnsi" w:cs="Arial"/>
          <w:b/>
          <w:sz w:val="22"/>
          <w:szCs w:val="22"/>
        </w:rPr>
        <w:t xml:space="preserve"> Kuk Sool Won</w:t>
      </w:r>
      <w:r w:rsidRPr="007410EE">
        <w:rPr>
          <w:rFonts w:asciiTheme="minorHAnsi" w:hAnsiTheme="minorHAnsi" w:cs="Arial"/>
          <w:sz w:val="22"/>
          <w:szCs w:val="22"/>
        </w:rPr>
        <w:t xml:space="preserve"> </w:t>
      </w:r>
      <w:r w:rsidR="009C16BC" w:rsidRPr="009C16BC">
        <w:rPr>
          <w:rFonts w:asciiTheme="minorHAnsi" w:hAnsiTheme="minorHAnsi" w:cs="Arial"/>
          <w:b/>
          <w:sz w:val="22"/>
        </w:rPr>
        <w:t>(UK Schools)</w:t>
      </w:r>
      <w:r w:rsidR="009C16BC" w:rsidRPr="007410EE">
        <w:rPr>
          <w:rFonts w:cs="Arial"/>
          <w:bCs/>
        </w:rPr>
        <w:t xml:space="preserve"> </w:t>
      </w:r>
      <w:r w:rsidRPr="007410EE">
        <w:rPr>
          <w:rFonts w:asciiTheme="minorHAnsi" w:hAnsiTheme="minorHAnsi" w:cs="Arial"/>
          <w:sz w:val="22"/>
          <w:szCs w:val="22"/>
        </w:rPr>
        <w:t>feel</w:t>
      </w:r>
      <w:r w:rsidR="00EE728E" w:rsidRPr="007410EE">
        <w:rPr>
          <w:rFonts w:asciiTheme="minorHAnsi" w:hAnsiTheme="minorHAnsi" w:cs="Arial"/>
          <w:sz w:val="22"/>
          <w:szCs w:val="22"/>
        </w:rPr>
        <w:t>s</w:t>
      </w:r>
      <w:r w:rsidRPr="007410EE">
        <w:rPr>
          <w:rFonts w:asciiTheme="minorHAnsi" w:hAnsiTheme="minorHAnsi" w:cs="Arial"/>
          <w:sz w:val="22"/>
          <w:szCs w:val="22"/>
        </w:rPr>
        <w:t xml:space="preserve"> able to express any </w:t>
      </w:r>
      <w:r w:rsidR="00041980" w:rsidRPr="007410EE">
        <w:rPr>
          <w:rFonts w:asciiTheme="minorHAnsi" w:hAnsiTheme="minorHAnsi" w:cs="Arial"/>
          <w:sz w:val="22"/>
          <w:szCs w:val="22"/>
        </w:rPr>
        <w:t>concerns,</w:t>
      </w:r>
      <w:r w:rsidRPr="007410EE">
        <w:rPr>
          <w:rFonts w:asciiTheme="minorHAnsi" w:hAnsiTheme="minorHAnsi" w:cs="Arial"/>
          <w:sz w:val="22"/>
          <w:szCs w:val="22"/>
        </w:rPr>
        <w:t xml:space="preserve"> we </w:t>
      </w:r>
      <w:r w:rsidR="00EE728E" w:rsidRPr="007410EE">
        <w:rPr>
          <w:rFonts w:asciiTheme="minorHAnsi" w:hAnsiTheme="minorHAnsi" w:cs="Arial"/>
          <w:sz w:val="22"/>
          <w:szCs w:val="22"/>
        </w:rPr>
        <w:t>have a</w:t>
      </w:r>
      <w:r w:rsidRPr="007410EE">
        <w:rPr>
          <w:rFonts w:asciiTheme="minorHAnsi" w:hAnsiTheme="minorHAnsi" w:cs="Arial"/>
          <w:sz w:val="22"/>
          <w:szCs w:val="22"/>
        </w:rPr>
        <w:t xml:space="preserve"> procedure for dealing with complaints from a </w:t>
      </w:r>
      <w:r w:rsidR="00102D3B" w:rsidRPr="007410EE">
        <w:rPr>
          <w:rFonts w:asciiTheme="minorHAnsi" w:hAnsiTheme="minorHAnsi" w:cs="Arial"/>
          <w:sz w:val="22"/>
          <w:szCs w:val="22"/>
        </w:rPr>
        <w:t>child, parent</w:t>
      </w:r>
      <w:r w:rsidR="00EE728E" w:rsidRPr="007410EE">
        <w:rPr>
          <w:rFonts w:asciiTheme="minorHAnsi" w:hAnsiTheme="minorHAnsi" w:cs="Arial"/>
          <w:sz w:val="22"/>
          <w:szCs w:val="22"/>
        </w:rPr>
        <w:t>, carer, guardian, adult at risk, instructor or volunteer</w:t>
      </w:r>
      <w:r w:rsidRPr="007410EE">
        <w:rPr>
          <w:rFonts w:asciiTheme="minorHAnsi" w:hAnsiTheme="minorHAnsi" w:cs="Arial"/>
          <w:sz w:val="22"/>
          <w:szCs w:val="22"/>
        </w:rPr>
        <w:t>.</w:t>
      </w:r>
    </w:p>
    <w:p w14:paraId="34FA03B4" w14:textId="77777777" w:rsidR="00054504" w:rsidRPr="007410EE" w:rsidRDefault="00DE01CB" w:rsidP="00691FAC">
      <w:pPr>
        <w:pStyle w:val="NormalWeb"/>
        <w:shd w:val="clear" w:color="auto" w:fill="FFFFFF"/>
        <w:jc w:val="both"/>
        <w:textAlignment w:val="baseline"/>
        <w:rPr>
          <w:rFonts w:asciiTheme="minorHAnsi" w:hAnsiTheme="minorHAnsi" w:cs="Arial"/>
          <w:sz w:val="22"/>
          <w:szCs w:val="22"/>
        </w:rPr>
      </w:pPr>
      <w:r w:rsidRPr="007410EE">
        <w:rPr>
          <w:rFonts w:asciiTheme="minorHAnsi" w:hAnsiTheme="minorHAnsi" w:cs="Arial"/>
          <w:sz w:val="22"/>
          <w:szCs w:val="22"/>
        </w:rPr>
        <w:t>This should be linked to the organisation's complaints procedures, ensuring the provision of support and advocacy for the people involved.</w:t>
      </w:r>
      <w:bookmarkStart w:id="19" w:name="Otherprocedures"/>
      <w:bookmarkEnd w:id="19"/>
    </w:p>
    <w:p w14:paraId="766CD566" w14:textId="77777777" w:rsidR="00ED2461" w:rsidRPr="007410EE" w:rsidRDefault="00074A8F" w:rsidP="00A06AB6">
      <w:pPr>
        <w:pStyle w:val="Heading2"/>
        <w:numPr>
          <w:ilvl w:val="0"/>
          <w:numId w:val="27"/>
        </w:numPr>
        <w:spacing w:before="0" w:after="100" w:afterAutospacing="1"/>
        <w:ind w:left="714" w:hanging="357"/>
        <w:rPr>
          <w:rFonts w:asciiTheme="minorHAnsi" w:hAnsiTheme="minorHAnsi"/>
          <w:color w:val="auto"/>
          <w:sz w:val="24"/>
          <w:szCs w:val="22"/>
        </w:rPr>
      </w:pPr>
      <w:bookmarkStart w:id="20" w:name="_Toc8915266"/>
      <w:r w:rsidRPr="007410EE">
        <w:rPr>
          <w:rFonts w:asciiTheme="minorHAnsi" w:hAnsiTheme="minorHAnsi"/>
          <w:color w:val="auto"/>
          <w:sz w:val="24"/>
          <w:szCs w:val="22"/>
        </w:rPr>
        <w:t xml:space="preserve">Good </w:t>
      </w:r>
      <w:r w:rsidR="00477A18" w:rsidRPr="007410EE">
        <w:rPr>
          <w:rFonts w:asciiTheme="minorHAnsi" w:hAnsiTheme="minorHAnsi"/>
          <w:color w:val="auto"/>
          <w:sz w:val="24"/>
          <w:szCs w:val="22"/>
        </w:rPr>
        <w:t>p</w:t>
      </w:r>
      <w:r w:rsidRPr="007410EE">
        <w:rPr>
          <w:rFonts w:asciiTheme="minorHAnsi" w:hAnsiTheme="minorHAnsi"/>
          <w:color w:val="auto"/>
          <w:sz w:val="24"/>
          <w:szCs w:val="22"/>
        </w:rPr>
        <w:t xml:space="preserve">ractice, </w:t>
      </w:r>
      <w:r w:rsidR="00477A18" w:rsidRPr="007410EE">
        <w:rPr>
          <w:rFonts w:asciiTheme="minorHAnsi" w:hAnsiTheme="minorHAnsi"/>
          <w:color w:val="auto"/>
          <w:sz w:val="24"/>
          <w:szCs w:val="22"/>
        </w:rPr>
        <w:t>p</w:t>
      </w:r>
      <w:r w:rsidRPr="007410EE">
        <w:rPr>
          <w:rFonts w:asciiTheme="minorHAnsi" w:hAnsiTheme="minorHAnsi"/>
          <w:color w:val="auto"/>
          <w:sz w:val="24"/>
          <w:szCs w:val="22"/>
        </w:rPr>
        <w:t xml:space="preserve">oor </w:t>
      </w:r>
      <w:r w:rsidR="00477A18" w:rsidRPr="007410EE">
        <w:rPr>
          <w:rFonts w:asciiTheme="minorHAnsi" w:hAnsiTheme="minorHAnsi"/>
          <w:color w:val="auto"/>
          <w:sz w:val="24"/>
          <w:szCs w:val="22"/>
        </w:rPr>
        <w:t>p</w:t>
      </w:r>
      <w:r w:rsidRPr="007410EE">
        <w:rPr>
          <w:rFonts w:asciiTheme="minorHAnsi" w:hAnsiTheme="minorHAnsi"/>
          <w:color w:val="auto"/>
          <w:sz w:val="24"/>
          <w:szCs w:val="22"/>
        </w:rPr>
        <w:t xml:space="preserve">ractice and </w:t>
      </w:r>
      <w:r w:rsidR="00477A18" w:rsidRPr="007410EE">
        <w:rPr>
          <w:rFonts w:asciiTheme="minorHAnsi" w:hAnsiTheme="minorHAnsi"/>
          <w:color w:val="auto"/>
          <w:sz w:val="24"/>
          <w:szCs w:val="22"/>
        </w:rPr>
        <w:t>a</w:t>
      </w:r>
      <w:r w:rsidRPr="007410EE">
        <w:rPr>
          <w:rFonts w:asciiTheme="minorHAnsi" w:hAnsiTheme="minorHAnsi"/>
          <w:color w:val="auto"/>
          <w:sz w:val="24"/>
          <w:szCs w:val="22"/>
        </w:rPr>
        <w:t>buse</w:t>
      </w:r>
      <w:bookmarkEnd w:id="20"/>
    </w:p>
    <w:p w14:paraId="48438F0F" w14:textId="77777777" w:rsidR="00074A8F" w:rsidRPr="007410EE" w:rsidRDefault="00074A8F" w:rsidP="005E0614">
      <w:pPr>
        <w:jc w:val="both"/>
        <w:rPr>
          <w:rFonts w:cs="Arial"/>
        </w:rPr>
      </w:pPr>
      <w:r w:rsidRPr="007410EE">
        <w:rPr>
          <w:rFonts w:cs="Arial"/>
        </w:rPr>
        <w:t xml:space="preserve">It can be difficult to distinguish poor practice from abuse, whether intentional or accidental. </w:t>
      </w:r>
    </w:p>
    <w:p w14:paraId="62D40698" w14:textId="77777777" w:rsidR="00074A8F" w:rsidRPr="003F0A52" w:rsidRDefault="00074A8F" w:rsidP="005E0614">
      <w:pPr>
        <w:jc w:val="both"/>
        <w:rPr>
          <w:rFonts w:cs="Arial"/>
        </w:rPr>
      </w:pPr>
      <w:r w:rsidRPr="007410EE">
        <w:rPr>
          <w:rFonts w:cs="Arial"/>
        </w:rPr>
        <w:t xml:space="preserve">It is not the responsibility of any individual involved </w:t>
      </w:r>
      <w:r w:rsidR="00A06AB6" w:rsidRPr="007410EE">
        <w:rPr>
          <w:rFonts w:cs="Arial"/>
        </w:rPr>
        <w:t>at</w:t>
      </w:r>
      <w:r w:rsidR="007410EE" w:rsidRPr="007410EE">
        <w:rPr>
          <w:rFonts w:cs="Arial"/>
          <w:b/>
        </w:rPr>
        <w:t xml:space="preserve"> Kuk Sool Won</w:t>
      </w:r>
      <w:r w:rsidR="00F86555">
        <w:rPr>
          <w:rFonts w:cs="Arial"/>
          <w:b/>
        </w:rPr>
        <w:t xml:space="preserve"> </w:t>
      </w:r>
      <w:r w:rsidR="009C16BC" w:rsidRPr="009C16BC">
        <w:rPr>
          <w:rFonts w:cs="Arial"/>
          <w:b/>
        </w:rPr>
        <w:t>(UK Schools)</w:t>
      </w:r>
      <w:r w:rsidR="009C16BC" w:rsidRPr="007410EE">
        <w:rPr>
          <w:rFonts w:eastAsia="Times New Roman" w:cs="Arial"/>
          <w:bCs/>
        </w:rPr>
        <w:t xml:space="preserve"> </w:t>
      </w:r>
      <w:r w:rsidRPr="007410EE">
        <w:rPr>
          <w:rFonts w:cs="Arial"/>
        </w:rPr>
        <w:t xml:space="preserve">to make judgements regarding whether or not abuse is taking </w:t>
      </w:r>
      <w:r w:rsidR="00F72233" w:rsidRPr="007410EE">
        <w:rPr>
          <w:rFonts w:cs="Arial"/>
        </w:rPr>
        <w:t>place</w:t>
      </w:r>
      <w:r w:rsidRPr="007410EE">
        <w:rPr>
          <w:rFonts w:cs="Arial"/>
        </w:rPr>
        <w:t xml:space="preserve">, however, all </w:t>
      </w:r>
      <w:r w:rsidR="00041980" w:rsidRPr="00041980">
        <w:rPr>
          <w:rFonts w:cs="Arial"/>
          <w:b/>
          <w:bCs/>
        </w:rPr>
        <w:t>K</w:t>
      </w:r>
      <w:r w:rsidR="007410EE" w:rsidRPr="00041980">
        <w:rPr>
          <w:rFonts w:cs="Arial"/>
          <w:b/>
          <w:bCs/>
        </w:rPr>
        <w:t>uk</w:t>
      </w:r>
      <w:r w:rsidR="007410EE" w:rsidRPr="007410EE">
        <w:rPr>
          <w:rFonts w:cs="Arial"/>
          <w:b/>
        </w:rPr>
        <w:t xml:space="preserve"> Sool Won</w:t>
      </w:r>
      <w:r w:rsidR="00A06AB6" w:rsidRPr="007410EE">
        <w:rPr>
          <w:rFonts w:cs="Arial"/>
          <w:b/>
        </w:rPr>
        <w:t xml:space="preserve"> </w:t>
      </w:r>
      <w:r w:rsidR="009C16BC" w:rsidRPr="009C16BC">
        <w:rPr>
          <w:rFonts w:cs="Arial"/>
          <w:b/>
        </w:rPr>
        <w:t>(UK Schools)</w:t>
      </w:r>
      <w:r w:rsidR="009C16BC" w:rsidRPr="007410EE">
        <w:rPr>
          <w:rFonts w:eastAsia="Times New Roman" w:cs="Arial"/>
          <w:bCs/>
        </w:rPr>
        <w:t xml:space="preserve"> </w:t>
      </w:r>
      <w:r w:rsidRPr="007410EE">
        <w:rPr>
          <w:rFonts w:cs="Arial"/>
        </w:rPr>
        <w:t xml:space="preserve">personnel </w:t>
      </w:r>
      <w:r w:rsidRPr="003F0A52">
        <w:rPr>
          <w:rFonts w:cs="Arial"/>
        </w:rPr>
        <w:t>have the responsibility to recognise and identify poor practice and potential abuse, and act on this if they have concerns.</w:t>
      </w:r>
    </w:p>
    <w:p w14:paraId="7B0DCE61" w14:textId="77777777" w:rsidR="00074A8F" w:rsidRPr="003F0A52" w:rsidRDefault="00074A8F" w:rsidP="005E0614">
      <w:pPr>
        <w:jc w:val="both"/>
        <w:rPr>
          <w:rFonts w:cs="Arial"/>
          <w:b/>
        </w:rPr>
      </w:pPr>
      <w:r w:rsidRPr="003F0A52">
        <w:rPr>
          <w:rFonts w:cs="Arial"/>
          <w:b/>
        </w:rPr>
        <w:lastRenderedPageBreak/>
        <w:t>Good practice</w:t>
      </w:r>
    </w:p>
    <w:p w14:paraId="5BB36549" w14:textId="77777777" w:rsidR="00E732B2" w:rsidRPr="007410EE" w:rsidRDefault="00E732B2" w:rsidP="005E0614">
      <w:pPr>
        <w:jc w:val="both"/>
        <w:rPr>
          <w:rFonts w:cs="Arial"/>
        </w:rPr>
      </w:pPr>
      <w:r w:rsidRPr="003F0A52">
        <w:rPr>
          <w:rFonts w:cs="Arial"/>
        </w:rPr>
        <w:t xml:space="preserve">A Code of </w:t>
      </w:r>
      <w:r w:rsidR="0035601E" w:rsidRPr="003F0A52">
        <w:rPr>
          <w:rFonts w:cs="Arial"/>
        </w:rPr>
        <w:t>Conduct Guidance</w:t>
      </w:r>
      <w:r w:rsidRPr="003F0A52">
        <w:rPr>
          <w:rFonts w:cs="Arial"/>
        </w:rPr>
        <w:t xml:space="preserve"> sheet is provided to allow those involved at various levels to signify their </w:t>
      </w:r>
      <w:r w:rsidRPr="007410EE">
        <w:rPr>
          <w:rFonts w:cs="Arial"/>
        </w:rPr>
        <w:t xml:space="preserve">understanding and agreement to </w:t>
      </w:r>
      <w:r w:rsidR="00F273D8" w:rsidRPr="007410EE">
        <w:rPr>
          <w:rFonts w:cs="Arial"/>
        </w:rPr>
        <w:t xml:space="preserve">follow </w:t>
      </w:r>
      <w:r w:rsidRPr="007410EE">
        <w:rPr>
          <w:rFonts w:cs="Arial"/>
        </w:rPr>
        <w:t>good practice at</w:t>
      </w:r>
      <w:r w:rsidR="007410EE" w:rsidRPr="007410EE">
        <w:rPr>
          <w:rFonts w:cs="Arial"/>
          <w:b/>
        </w:rPr>
        <w:t xml:space="preserve"> Kuk Sool Won</w:t>
      </w:r>
      <w:r w:rsidR="009C16BC">
        <w:rPr>
          <w:rFonts w:cs="Arial"/>
          <w:b/>
        </w:rPr>
        <w:t xml:space="preserve"> </w:t>
      </w:r>
      <w:r w:rsidR="009C16BC" w:rsidRPr="009C16BC">
        <w:rPr>
          <w:rFonts w:cs="Arial"/>
          <w:b/>
        </w:rPr>
        <w:t>(UK Schools)</w:t>
      </w:r>
      <w:r w:rsidR="009C16BC">
        <w:rPr>
          <w:rFonts w:cs="Arial"/>
          <w:b/>
        </w:rPr>
        <w:t>.</w:t>
      </w:r>
    </w:p>
    <w:p w14:paraId="0C4179B7" w14:textId="77777777" w:rsidR="00074A8F" w:rsidRPr="007410EE" w:rsidRDefault="007410EE" w:rsidP="005E0614">
      <w:pPr>
        <w:jc w:val="both"/>
        <w:rPr>
          <w:rFonts w:cs="Arial"/>
        </w:rPr>
      </w:pPr>
      <w:r w:rsidRPr="007410EE">
        <w:rPr>
          <w:rFonts w:cs="Arial"/>
          <w:b/>
        </w:rPr>
        <w:t>Kuk Sool Won</w:t>
      </w:r>
      <w:r w:rsidR="00F84A86" w:rsidRPr="007410EE">
        <w:rPr>
          <w:rFonts w:cs="Arial"/>
          <w:b/>
        </w:rPr>
        <w:t xml:space="preserve"> </w:t>
      </w:r>
      <w:r w:rsidR="009C16BC" w:rsidRPr="009C16BC">
        <w:rPr>
          <w:rFonts w:cs="Arial"/>
          <w:b/>
        </w:rPr>
        <w:t>(UK Schools)</w:t>
      </w:r>
      <w:r w:rsidR="009C16BC" w:rsidRPr="007410EE">
        <w:rPr>
          <w:rFonts w:eastAsia="Times New Roman" w:cs="Arial"/>
          <w:bCs/>
        </w:rPr>
        <w:t xml:space="preserve"> </w:t>
      </w:r>
      <w:r w:rsidR="00327882" w:rsidRPr="007410EE">
        <w:rPr>
          <w:rFonts w:cs="Arial"/>
        </w:rPr>
        <w:t xml:space="preserve">expects that </w:t>
      </w:r>
      <w:r w:rsidR="00DB3619" w:rsidRPr="007410EE">
        <w:rPr>
          <w:rFonts w:cs="Arial"/>
        </w:rPr>
        <w:t>instructors</w:t>
      </w:r>
      <w:r w:rsidR="00074A8F" w:rsidRPr="007410EE">
        <w:rPr>
          <w:rFonts w:cs="Arial"/>
        </w:rPr>
        <w:t xml:space="preserve"> of adult athletes: </w:t>
      </w:r>
    </w:p>
    <w:p w14:paraId="46E70CF0" w14:textId="77777777" w:rsidR="00ED2461" w:rsidRPr="007410EE" w:rsidRDefault="00327882" w:rsidP="007C506A">
      <w:pPr>
        <w:pStyle w:val="ListParagraph"/>
        <w:numPr>
          <w:ilvl w:val="0"/>
          <w:numId w:val="15"/>
        </w:numPr>
        <w:jc w:val="both"/>
        <w:rPr>
          <w:rFonts w:cs="Arial"/>
        </w:rPr>
      </w:pPr>
      <w:r w:rsidRPr="007410EE">
        <w:rPr>
          <w:rFonts w:cs="Arial"/>
        </w:rPr>
        <w:t xml:space="preserve">Adopt and endorse the </w:t>
      </w:r>
      <w:r w:rsidR="007410EE" w:rsidRPr="007410EE">
        <w:rPr>
          <w:rFonts w:cs="Arial"/>
          <w:b/>
        </w:rPr>
        <w:t>Kuk Sool Won</w:t>
      </w:r>
      <w:r w:rsidR="00DB3619" w:rsidRPr="007410EE">
        <w:rPr>
          <w:rFonts w:cs="Arial"/>
          <w:b/>
        </w:rPr>
        <w:t xml:space="preserve"> </w:t>
      </w:r>
      <w:r w:rsidR="005161D9">
        <w:rPr>
          <w:rFonts w:cs="Arial"/>
          <w:b/>
        </w:rPr>
        <w:t>(</w:t>
      </w:r>
      <w:r w:rsidR="009C16BC" w:rsidRPr="009C16BC">
        <w:rPr>
          <w:rFonts w:cs="Arial"/>
          <w:b/>
        </w:rPr>
        <w:t>UK Schools)</w:t>
      </w:r>
      <w:r w:rsidR="009C16BC" w:rsidRPr="007410EE">
        <w:rPr>
          <w:rFonts w:eastAsia="Times New Roman" w:cs="Arial"/>
          <w:bCs/>
        </w:rPr>
        <w:t xml:space="preserve"> </w:t>
      </w:r>
      <w:r w:rsidR="009C16BC">
        <w:rPr>
          <w:rFonts w:eastAsia="Times New Roman" w:cs="Arial"/>
          <w:bCs/>
        </w:rPr>
        <w:t>In</w:t>
      </w:r>
      <w:r w:rsidR="00DB3619" w:rsidRPr="007410EE">
        <w:rPr>
          <w:rFonts w:cs="Arial"/>
        </w:rPr>
        <w:t>structors</w:t>
      </w:r>
      <w:r w:rsidR="00074A8F" w:rsidRPr="007410EE">
        <w:rPr>
          <w:rFonts w:cs="Arial"/>
        </w:rPr>
        <w:t xml:space="preserve"> Codes of Conduct.</w:t>
      </w:r>
    </w:p>
    <w:p w14:paraId="28E83A84" w14:textId="77777777" w:rsidR="00074A8F" w:rsidRPr="007410EE" w:rsidRDefault="00074A8F" w:rsidP="007C506A">
      <w:pPr>
        <w:pStyle w:val="ListParagraph"/>
        <w:numPr>
          <w:ilvl w:val="0"/>
          <w:numId w:val="15"/>
        </w:numPr>
        <w:jc w:val="both"/>
        <w:rPr>
          <w:rFonts w:cs="Arial"/>
        </w:rPr>
      </w:pPr>
      <w:bookmarkStart w:id="21" w:name="_Hlk520987649"/>
      <w:r w:rsidRPr="007410EE">
        <w:rPr>
          <w:rFonts w:cs="Arial"/>
        </w:rPr>
        <w:t>Have completed a course in basic awareness in working with</w:t>
      </w:r>
      <w:r w:rsidR="00D55607" w:rsidRPr="007410EE">
        <w:rPr>
          <w:rFonts w:cs="Arial"/>
        </w:rPr>
        <w:t xml:space="preserve"> and </w:t>
      </w:r>
      <w:r w:rsidR="0021118F" w:rsidRPr="007410EE">
        <w:rPr>
          <w:rFonts w:cs="Arial"/>
        </w:rPr>
        <w:t>safeguarding Adults</w:t>
      </w:r>
      <w:r w:rsidRPr="007410EE">
        <w:rPr>
          <w:rFonts w:cs="Arial"/>
        </w:rPr>
        <w:t xml:space="preserve">. </w:t>
      </w:r>
    </w:p>
    <w:bookmarkEnd w:id="21"/>
    <w:p w14:paraId="70199FEF" w14:textId="77777777" w:rsidR="00074A8F" w:rsidRPr="007410EE" w:rsidRDefault="00074A8F" w:rsidP="005E0614">
      <w:pPr>
        <w:jc w:val="both"/>
        <w:rPr>
          <w:rFonts w:cs="Arial"/>
          <w:b/>
        </w:rPr>
      </w:pPr>
      <w:r w:rsidRPr="007410EE">
        <w:rPr>
          <w:rFonts w:cs="Arial"/>
          <w:b/>
        </w:rPr>
        <w:t xml:space="preserve">Everyone should: </w:t>
      </w:r>
    </w:p>
    <w:p w14:paraId="221986B1" w14:textId="77777777" w:rsidR="00074A8F" w:rsidRPr="007410EE" w:rsidRDefault="00074A8F" w:rsidP="007C506A">
      <w:pPr>
        <w:pStyle w:val="ListParagraph"/>
        <w:numPr>
          <w:ilvl w:val="0"/>
          <w:numId w:val="14"/>
        </w:numPr>
        <w:jc w:val="both"/>
        <w:rPr>
          <w:rFonts w:cs="Arial"/>
        </w:rPr>
      </w:pPr>
      <w:r w:rsidRPr="007410EE">
        <w:rPr>
          <w:rFonts w:cs="Arial"/>
        </w:rPr>
        <w:t>Aim to make the experience of</w:t>
      </w:r>
      <w:r w:rsidR="007410EE" w:rsidRPr="007410EE">
        <w:rPr>
          <w:rFonts w:cs="Arial"/>
          <w:b/>
        </w:rPr>
        <w:t xml:space="preserve"> Kuk Sool Won</w:t>
      </w:r>
      <w:r w:rsidR="00DB3619" w:rsidRPr="007410EE">
        <w:rPr>
          <w:rFonts w:cs="Arial"/>
          <w:b/>
        </w:rPr>
        <w:t xml:space="preserve"> </w:t>
      </w:r>
      <w:r w:rsidR="009C16BC" w:rsidRPr="009C16BC">
        <w:rPr>
          <w:rFonts w:cs="Arial"/>
          <w:b/>
        </w:rPr>
        <w:t>(UK Schools)</w:t>
      </w:r>
      <w:r w:rsidR="009C16BC" w:rsidRPr="007410EE">
        <w:rPr>
          <w:rFonts w:eastAsia="Times New Roman" w:cs="Arial"/>
          <w:bCs/>
        </w:rPr>
        <w:t xml:space="preserve"> </w:t>
      </w:r>
      <w:r w:rsidRPr="007410EE">
        <w:rPr>
          <w:rFonts w:cs="Arial"/>
        </w:rPr>
        <w:t xml:space="preserve">fun and enjoyable. </w:t>
      </w:r>
    </w:p>
    <w:p w14:paraId="4850F94F" w14:textId="77777777" w:rsidR="00074A8F" w:rsidRPr="007410EE" w:rsidRDefault="00074A8F" w:rsidP="007C506A">
      <w:pPr>
        <w:pStyle w:val="ListParagraph"/>
        <w:numPr>
          <w:ilvl w:val="0"/>
          <w:numId w:val="14"/>
        </w:numPr>
        <w:jc w:val="both"/>
        <w:rPr>
          <w:rFonts w:cs="Arial"/>
        </w:rPr>
      </w:pPr>
      <w:r w:rsidRPr="007410EE">
        <w:rPr>
          <w:rFonts w:cs="Arial"/>
        </w:rPr>
        <w:t xml:space="preserve">Promote fairness and playing by the rules. </w:t>
      </w:r>
    </w:p>
    <w:p w14:paraId="657930B3" w14:textId="77777777" w:rsidR="0024547F" w:rsidRPr="007410EE" w:rsidRDefault="00074A8F" w:rsidP="007C506A">
      <w:pPr>
        <w:pStyle w:val="ListParagraph"/>
        <w:numPr>
          <w:ilvl w:val="0"/>
          <w:numId w:val="14"/>
        </w:numPr>
        <w:jc w:val="both"/>
        <w:rPr>
          <w:rFonts w:cs="Arial"/>
        </w:rPr>
      </w:pPr>
      <w:r w:rsidRPr="007410EE">
        <w:rPr>
          <w:rFonts w:cs="Arial"/>
        </w:rPr>
        <w:t>Not tolerate the use of prohibited or illegal substances.</w:t>
      </w:r>
    </w:p>
    <w:p w14:paraId="754E3D88" w14:textId="77777777" w:rsidR="008C5FBE" w:rsidRPr="003F0A52" w:rsidRDefault="009C77F9" w:rsidP="00E732B2">
      <w:pPr>
        <w:pStyle w:val="ListParagraph"/>
        <w:numPr>
          <w:ilvl w:val="0"/>
          <w:numId w:val="14"/>
        </w:numPr>
        <w:jc w:val="both"/>
        <w:rPr>
          <w:rFonts w:cs="Arial"/>
        </w:rPr>
      </w:pPr>
      <w:r w:rsidRPr="007410EE">
        <w:rPr>
          <w:rFonts w:cs="Arial"/>
        </w:rPr>
        <w:t>Treat all adults</w:t>
      </w:r>
      <w:r w:rsidR="00074A8F" w:rsidRPr="007410EE">
        <w:rPr>
          <w:rFonts w:cs="Arial"/>
        </w:rPr>
        <w:t xml:space="preserve"> equally and preserve their </w:t>
      </w:r>
      <w:r w:rsidR="00074A8F" w:rsidRPr="003F0A52">
        <w:rPr>
          <w:rFonts w:cs="Arial"/>
        </w:rPr>
        <w:t>dignity; this includes giving more and less talented members of a group similar attention, time and respect.</w:t>
      </w:r>
    </w:p>
    <w:p w14:paraId="559B89EF" w14:textId="77777777" w:rsidR="00074A8F" w:rsidRPr="003F0A52" w:rsidRDefault="0024547F" w:rsidP="008C5FBE">
      <w:pPr>
        <w:pStyle w:val="ListParagraph"/>
        <w:jc w:val="both"/>
        <w:rPr>
          <w:rFonts w:cs="Arial"/>
        </w:rPr>
      </w:pPr>
      <w:r w:rsidRPr="003F0A52">
        <w:rPr>
          <w:rFonts w:cs="Arial"/>
        </w:rPr>
        <w:t xml:space="preserve"> </w:t>
      </w:r>
    </w:p>
    <w:p w14:paraId="4B0775A8" w14:textId="77777777" w:rsidR="00EE161E" w:rsidRDefault="00EE161E" w:rsidP="00EE161E">
      <w:pPr>
        <w:pStyle w:val="Heading2"/>
        <w:numPr>
          <w:ilvl w:val="0"/>
          <w:numId w:val="27"/>
        </w:numPr>
        <w:spacing w:after="240"/>
        <w:rPr>
          <w:rFonts w:asciiTheme="minorHAnsi" w:eastAsia="Times New Roman" w:hAnsiTheme="minorHAnsi"/>
          <w:sz w:val="24"/>
          <w:szCs w:val="22"/>
        </w:rPr>
      </w:pPr>
      <w:bookmarkStart w:id="22" w:name="_Toc8915267"/>
      <w:r>
        <w:rPr>
          <w:rFonts w:asciiTheme="minorHAnsi" w:eastAsia="Times New Roman" w:hAnsiTheme="minorHAnsi"/>
          <w:sz w:val="24"/>
          <w:szCs w:val="22"/>
        </w:rPr>
        <w:t>Links to other organisational procedures</w:t>
      </w:r>
      <w:bookmarkEnd w:id="22"/>
    </w:p>
    <w:p w14:paraId="0B2A8CAA" w14:textId="77777777" w:rsidR="00D26E60" w:rsidRDefault="00822787" w:rsidP="005E0614">
      <w:pPr>
        <w:spacing w:after="0" w:line="240" w:lineRule="auto"/>
        <w:ind w:left="780" w:hanging="780"/>
        <w:jc w:val="both"/>
        <w:rPr>
          <w:rFonts w:eastAsia="Times New Roman" w:cs="Arial"/>
          <w:lang w:val="en-US"/>
        </w:rPr>
      </w:pPr>
      <w:r w:rsidRPr="003F0A52">
        <w:rPr>
          <w:rFonts w:eastAsia="Times New Roman" w:cs="Arial"/>
          <w:lang w:val="en-US"/>
        </w:rPr>
        <w:t>This policy should be read in</w:t>
      </w:r>
      <w:r w:rsidR="004216BF" w:rsidRPr="003F0A52">
        <w:rPr>
          <w:rFonts w:eastAsia="Times New Roman" w:cs="Arial"/>
          <w:lang w:val="en-US"/>
        </w:rPr>
        <w:t xml:space="preserve"> conjunction </w:t>
      </w:r>
      <w:r w:rsidR="00EE161E">
        <w:rPr>
          <w:rFonts w:eastAsia="Times New Roman" w:cs="Arial"/>
          <w:lang w:val="en-US"/>
        </w:rPr>
        <w:t>with</w:t>
      </w:r>
      <w:r w:rsidR="00EE161E" w:rsidRPr="00EE161E">
        <w:rPr>
          <w:rFonts w:eastAsia="Times New Roman" w:cs="Arial"/>
          <w:lang w:val="en-US"/>
        </w:rPr>
        <w:t xml:space="preserve"> other relevant </w:t>
      </w:r>
      <w:proofErr w:type="spellStart"/>
      <w:r w:rsidR="00EE161E" w:rsidRPr="00EE161E">
        <w:rPr>
          <w:rFonts w:eastAsia="Times New Roman" w:cs="Arial"/>
          <w:lang w:val="en-US"/>
        </w:rPr>
        <w:t>organisational</w:t>
      </w:r>
      <w:proofErr w:type="spellEnd"/>
      <w:r w:rsidR="00EE161E" w:rsidRPr="00EE161E">
        <w:rPr>
          <w:rFonts w:eastAsia="Times New Roman" w:cs="Arial"/>
          <w:lang w:val="en-US"/>
        </w:rPr>
        <w:t xml:space="preserve"> policies</w:t>
      </w:r>
      <w:r w:rsidR="00EE161E">
        <w:rPr>
          <w:rFonts w:eastAsia="Times New Roman" w:cs="Arial"/>
          <w:lang w:val="en-US"/>
        </w:rPr>
        <w:t xml:space="preserve"> and procedures</w:t>
      </w:r>
      <w:r w:rsidR="00EE161E" w:rsidRPr="00EE161E">
        <w:rPr>
          <w:rFonts w:eastAsia="Times New Roman" w:cs="Arial"/>
          <w:lang w:val="en-US"/>
        </w:rPr>
        <w:t>,</w:t>
      </w:r>
    </w:p>
    <w:p w14:paraId="78399415" w14:textId="14293031" w:rsidR="00ED2461" w:rsidRDefault="00EE161E" w:rsidP="005E0614">
      <w:pPr>
        <w:spacing w:after="0" w:line="240" w:lineRule="auto"/>
        <w:ind w:left="780" w:hanging="780"/>
        <w:jc w:val="both"/>
        <w:rPr>
          <w:rFonts w:eastAsia="Times New Roman" w:cs="Arial"/>
          <w:lang w:val="en-US"/>
        </w:rPr>
      </w:pPr>
      <w:r w:rsidRPr="00EE161E">
        <w:rPr>
          <w:rFonts w:eastAsia="Times New Roman" w:cs="Arial"/>
          <w:lang w:val="en-US"/>
        </w:rPr>
        <w:t>including your:</w:t>
      </w:r>
    </w:p>
    <w:p w14:paraId="53F2D29A" w14:textId="77777777" w:rsidR="00EE161E" w:rsidRPr="00EE161E" w:rsidRDefault="00EE161E" w:rsidP="005E0614">
      <w:pPr>
        <w:spacing w:after="0" w:line="240" w:lineRule="auto"/>
        <w:ind w:left="780" w:hanging="780"/>
        <w:jc w:val="both"/>
        <w:rPr>
          <w:rFonts w:eastAsia="Times New Roman" w:cs="Arial"/>
          <w:lang w:val="en-US"/>
        </w:rPr>
      </w:pPr>
    </w:p>
    <w:p w14:paraId="2BDA0BE1" w14:textId="77777777" w:rsidR="00822787" w:rsidRPr="003F0A52" w:rsidRDefault="00822787" w:rsidP="005E0614">
      <w:pPr>
        <w:spacing w:after="0" w:line="240" w:lineRule="auto"/>
        <w:ind w:left="360"/>
        <w:jc w:val="both"/>
        <w:rPr>
          <w:rFonts w:eastAsia="Times New Roman" w:cs="Arial"/>
          <w:lang w:val="en-US"/>
        </w:rPr>
      </w:pPr>
    </w:p>
    <w:p w14:paraId="67067FCB" w14:textId="77777777" w:rsidR="005161D9" w:rsidRDefault="00074A8F" w:rsidP="007C506A">
      <w:pPr>
        <w:pStyle w:val="ListParagraph"/>
        <w:numPr>
          <w:ilvl w:val="0"/>
          <w:numId w:val="16"/>
        </w:numPr>
        <w:spacing w:after="0" w:line="240" w:lineRule="auto"/>
        <w:jc w:val="both"/>
        <w:rPr>
          <w:rFonts w:eastAsia="Times New Roman" w:cs="Arial"/>
          <w:lang w:val="en-US"/>
        </w:rPr>
      </w:pPr>
      <w:bookmarkStart w:id="23" w:name="_Hlk24460758"/>
      <w:r w:rsidRPr="003F0A52">
        <w:rPr>
          <w:rFonts w:eastAsia="Times New Roman" w:cs="Arial"/>
          <w:lang w:val="en-US"/>
        </w:rPr>
        <w:t>Whistle</w:t>
      </w:r>
      <w:r w:rsidR="00EE161E">
        <w:rPr>
          <w:rFonts w:eastAsia="Times New Roman" w:cs="Arial"/>
          <w:lang w:val="en-US"/>
        </w:rPr>
        <w:t>b</w:t>
      </w:r>
      <w:r w:rsidRPr="003F0A52">
        <w:rPr>
          <w:rFonts w:eastAsia="Times New Roman" w:cs="Arial"/>
          <w:lang w:val="en-US"/>
        </w:rPr>
        <w:t>lowing</w:t>
      </w:r>
      <w:r w:rsidR="00EE161E">
        <w:rPr>
          <w:rFonts w:eastAsia="Times New Roman" w:cs="Arial"/>
          <w:lang w:val="en-US"/>
        </w:rPr>
        <w:t xml:space="preserve"> Policy</w:t>
      </w:r>
    </w:p>
    <w:p w14:paraId="7F616C67" w14:textId="77777777" w:rsidR="00074A8F" w:rsidRPr="003F0A52" w:rsidRDefault="00EE161E" w:rsidP="005161D9">
      <w:pPr>
        <w:pStyle w:val="ListParagraph"/>
        <w:spacing w:after="0" w:line="240" w:lineRule="auto"/>
        <w:jc w:val="both"/>
        <w:rPr>
          <w:rFonts w:eastAsia="Times New Roman" w:cs="Arial"/>
          <w:lang w:val="en-US"/>
        </w:rPr>
      </w:pPr>
      <w:r>
        <w:rPr>
          <w:rFonts w:eastAsia="Times New Roman" w:cs="Arial"/>
          <w:lang w:val="en-US"/>
        </w:rPr>
        <w:tab/>
      </w:r>
    </w:p>
    <w:p w14:paraId="5788AD91" w14:textId="77777777" w:rsidR="00074A8F" w:rsidRPr="003F0A52" w:rsidRDefault="00074A8F" w:rsidP="007C506A">
      <w:pPr>
        <w:pStyle w:val="ListParagraph"/>
        <w:numPr>
          <w:ilvl w:val="0"/>
          <w:numId w:val="16"/>
        </w:numPr>
        <w:spacing w:after="0" w:line="240" w:lineRule="auto"/>
        <w:jc w:val="both"/>
        <w:rPr>
          <w:rFonts w:eastAsia="Times New Roman" w:cs="Arial"/>
          <w:lang w:val="en-US"/>
        </w:rPr>
      </w:pPr>
      <w:r w:rsidRPr="003F0A52">
        <w:rPr>
          <w:rFonts w:eastAsia="Times New Roman" w:cs="Arial"/>
          <w:lang w:val="en-US"/>
        </w:rPr>
        <w:t xml:space="preserve">Social </w:t>
      </w:r>
      <w:r w:rsidR="00EE161E">
        <w:rPr>
          <w:rFonts w:eastAsia="Times New Roman" w:cs="Arial"/>
          <w:lang w:val="en-US"/>
        </w:rPr>
        <w:t>M</w:t>
      </w:r>
      <w:r w:rsidRPr="003F0A52">
        <w:rPr>
          <w:rFonts w:eastAsia="Times New Roman" w:cs="Arial"/>
          <w:lang w:val="en-US"/>
        </w:rPr>
        <w:t>edia</w:t>
      </w:r>
      <w:r w:rsidR="00EE161E">
        <w:rPr>
          <w:rFonts w:eastAsia="Times New Roman" w:cs="Arial"/>
          <w:lang w:val="en-US"/>
        </w:rPr>
        <w:t xml:space="preserve"> Policy</w:t>
      </w:r>
    </w:p>
    <w:p w14:paraId="31778126" w14:textId="77777777" w:rsidR="00074A8F" w:rsidRPr="003F0A52" w:rsidRDefault="00074A8F" w:rsidP="005E0614">
      <w:pPr>
        <w:spacing w:after="0" w:line="240" w:lineRule="auto"/>
        <w:jc w:val="both"/>
        <w:rPr>
          <w:rFonts w:eastAsia="Times New Roman" w:cs="Arial"/>
          <w:b/>
        </w:rPr>
      </w:pPr>
    </w:p>
    <w:p w14:paraId="50A250BE" w14:textId="77777777" w:rsidR="00272D79" w:rsidRPr="001317B5" w:rsidRDefault="00272D79" w:rsidP="00272D79">
      <w:pPr>
        <w:numPr>
          <w:ilvl w:val="0"/>
          <w:numId w:val="30"/>
        </w:numPr>
        <w:shd w:val="clear" w:color="auto" w:fill="FFFFFF"/>
        <w:spacing w:after="150" w:line="240" w:lineRule="auto"/>
        <w:jc w:val="both"/>
        <w:textAlignment w:val="baseline"/>
        <w:rPr>
          <w:rFonts w:cs="Arial"/>
          <w:color w:val="323232"/>
        </w:rPr>
      </w:pPr>
      <w:r w:rsidRPr="001317B5">
        <w:rPr>
          <w:rFonts w:cs="Arial"/>
          <w:color w:val="323232"/>
        </w:rPr>
        <w:t xml:space="preserve">Safer Recruitment </w:t>
      </w:r>
      <w:r w:rsidR="00EE161E">
        <w:rPr>
          <w:rFonts w:cs="Arial"/>
          <w:color w:val="323232"/>
        </w:rPr>
        <w:t>Policy</w:t>
      </w:r>
    </w:p>
    <w:p w14:paraId="6EF7944D" w14:textId="77777777" w:rsidR="00272D79" w:rsidRPr="001317B5" w:rsidRDefault="00272D79" w:rsidP="00272D79">
      <w:pPr>
        <w:numPr>
          <w:ilvl w:val="0"/>
          <w:numId w:val="30"/>
        </w:numPr>
        <w:shd w:val="clear" w:color="auto" w:fill="FFFFFF"/>
        <w:spacing w:after="150" w:line="240" w:lineRule="auto"/>
        <w:jc w:val="both"/>
        <w:textAlignment w:val="baseline"/>
        <w:rPr>
          <w:rFonts w:cs="Arial"/>
          <w:color w:val="323232"/>
        </w:rPr>
      </w:pPr>
      <w:r w:rsidRPr="001317B5">
        <w:rPr>
          <w:rFonts w:cs="Arial"/>
          <w:color w:val="323232"/>
        </w:rPr>
        <w:t>Disclosure and Barring Guidance</w:t>
      </w:r>
    </w:p>
    <w:p w14:paraId="2B013E4B" w14:textId="77777777" w:rsidR="00272D79" w:rsidRPr="001317B5" w:rsidRDefault="00272D79" w:rsidP="00272D79">
      <w:pPr>
        <w:numPr>
          <w:ilvl w:val="0"/>
          <w:numId w:val="30"/>
        </w:numPr>
        <w:shd w:val="clear" w:color="auto" w:fill="FFFFFF"/>
        <w:spacing w:after="150" w:line="240" w:lineRule="auto"/>
        <w:jc w:val="both"/>
        <w:textAlignment w:val="baseline"/>
        <w:rPr>
          <w:rFonts w:cs="Arial"/>
          <w:color w:val="323232"/>
        </w:rPr>
      </w:pPr>
      <w:r w:rsidRPr="001317B5">
        <w:rPr>
          <w:rFonts w:cs="Arial"/>
          <w:color w:val="323232"/>
        </w:rPr>
        <w:t>Role of Designated Welfare Officer</w:t>
      </w:r>
    </w:p>
    <w:p w14:paraId="69BF8182" w14:textId="77777777" w:rsidR="00272D79" w:rsidRDefault="00272D79" w:rsidP="00272D79">
      <w:pPr>
        <w:numPr>
          <w:ilvl w:val="0"/>
          <w:numId w:val="30"/>
        </w:numPr>
        <w:shd w:val="clear" w:color="auto" w:fill="FFFFFF"/>
        <w:spacing w:after="150" w:line="240" w:lineRule="auto"/>
        <w:jc w:val="both"/>
        <w:textAlignment w:val="baseline"/>
        <w:rPr>
          <w:rFonts w:cs="Arial"/>
          <w:color w:val="323232"/>
        </w:rPr>
      </w:pPr>
      <w:r>
        <w:rPr>
          <w:rFonts w:cs="Arial"/>
          <w:color w:val="323232"/>
        </w:rPr>
        <w:t>Safeguarding Children Policy</w:t>
      </w:r>
    </w:p>
    <w:p w14:paraId="72D85641" w14:textId="77777777" w:rsidR="00EE161E" w:rsidRDefault="00EE161E" w:rsidP="00EE161E">
      <w:pPr>
        <w:numPr>
          <w:ilvl w:val="0"/>
          <w:numId w:val="30"/>
        </w:numPr>
        <w:shd w:val="clear" w:color="auto" w:fill="FFFFFF"/>
        <w:spacing w:after="150" w:line="240" w:lineRule="auto"/>
        <w:jc w:val="both"/>
        <w:textAlignment w:val="baseline"/>
        <w:rPr>
          <w:rFonts w:cs="Arial"/>
          <w:color w:val="323232"/>
        </w:rPr>
      </w:pPr>
      <w:r>
        <w:rPr>
          <w:rFonts w:cs="Arial"/>
          <w:color w:val="323232"/>
        </w:rPr>
        <w:t>Codes of Conduct for Parents and Carers, Staff and Volunteers and Children and Young People</w:t>
      </w:r>
    </w:p>
    <w:bookmarkEnd w:id="23"/>
    <w:p w14:paraId="7071E961" w14:textId="2A2186A1" w:rsidR="00EE161E" w:rsidRDefault="00EE161E" w:rsidP="00D26E60">
      <w:pPr>
        <w:shd w:val="clear" w:color="auto" w:fill="FFFFFF"/>
        <w:spacing w:after="150" w:line="240" w:lineRule="auto"/>
        <w:ind w:left="360"/>
        <w:jc w:val="both"/>
        <w:textAlignment w:val="baseline"/>
        <w:rPr>
          <w:rFonts w:cs="Arial"/>
          <w:color w:val="323232"/>
        </w:rPr>
      </w:pPr>
    </w:p>
    <w:p w14:paraId="5D13327C" w14:textId="77777777" w:rsidR="006325C0" w:rsidRDefault="006325C0" w:rsidP="006325C0">
      <w:pPr>
        <w:shd w:val="clear" w:color="auto" w:fill="FFFFFF"/>
        <w:spacing w:after="150" w:line="240" w:lineRule="auto"/>
        <w:ind w:left="720"/>
        <w:jc w:val="both"/>
        <w:textAlignment w:val="baseline"/>
        <w:rPr>
          <w:rFonts w:cs="Arial"/>
          <w:color w:val="323232"/>
        </w:rPr>
      </w:pPr>
    </w:p>
    <w:p w14:paraId="4484AFD0" w14:textId="77777777" w:rsidR="00074A8F" w:rsidRPr="003F0A52" w:rsidRDefault="00074A8F" w:rsidP="007445CD">
      <w:pPr>
        <w:pStyle w:val="Heading2"/>
        <w:numPr>
          <w:ilvl w:val="0"/>
          <w:numId w:val="27"/>
        </w:numPr>
        <w:rPr>
          <w:rFonts w:asciiTheme="minorHAnsi" w:eastAsia="Calibri" w:hAnsiTheme="minorHAnsi"/>
          <w:sz w:val="24"/>
          <w:szCs w:val="22"/>
        </w:rPr>
      </w:pPr>
      <w:bookmarkStart w:id="24" w:name="_Toc8915268"/>
      <w:r w:rsidRPr="003F0A52">
        <w:rPr>
          <w:rFonts w:asciiTheme="minorHAnsi" w:eastAsia="Calibri" w:hAnsiTheme="minorHAnsi"/>
          <w:sz w:val="24"/>
          <w:szCs w:val="22"/>
        </w:rPr>
        <w:t>Review date</w:t>
      </w:r>
      <w:bookmarkEnd w:id="24"/>
      <w:r w:rsidR="0067148A" w:rsidRPr="003F0A52">
        <w:rPr>
          <w:rFonts w:asciiTheme="minorHAnsi" w:eastAsia="Calibri" w:hAnsiTheme="minorHAnsi"/>
          <w:sz w:val="24"/>
          <w:szCs w:val="22"/>
        </w:rPr>
        <w:t xml:space="preserve"> </w:t>
      </w:r>
    </w:p>
    <w:p w14:paraId="3159A690" w14:textId="77777777" w:rsidR="00565221" w:rsidRPr="003F0A52" w:rsidRDefault="00565221" w:rsidP="005E0614">
      <w:pPr>
        <w:spacing w:after="0" w:line="240" w:lineRule="auto"/>
        <w:jc w:val="both"/>
        <w:rPr>
          <w:rFonts w:eastAsia="Calibri" w:cs="Arial"/>
        </w:rPr>
      </w:pPr>
    </w:p>
    <w:p w14:paraId="5757C0A5" w14:textId="77777777" w:rsidR="00074A8F" w:rsidRPr="003F0A52" w:rsidRDefault="00074A8F" w:rsidP="005E0614">
      <w:pPr>
        <w:spacing w:after="0" w:line="240" w:lineRule="auto"/>
        <w:jc w:val="both"/>
        <w:rPr>
          <w:rFonts w:eastAsia="Calibri" w:cs="Arial"/>
        </w:rPr>
      </w:pPr>
      <w:r w:rsidRPr="003F0A52">
        <w:rPr>
          <w:rFonts w:eastAsia="Calibri" w:cs="Arial"/>
        </w:rPr>
        <w:t xml:space="preserve">This policy will be reviewed every </w:t>
      </w:r>
      <w:r w:rsidR="007445CD" w:rsidRPr="003F0A52">
        <w:rPr>
          <w:rFonts w:eastAsia="Calibri" w:cs="Arial"/>
        </w:rPr>
        <w:t>three years</w:t>
      </w:r>
      <w:r w:rsidRPr="003F0A52">
        <w:rPr>
          <w:rFonts w:eastAsia="Calibri" w:cs="Arial"/>
        </w:rPr>
        <w:t xml:space="preserve"> or sooner in the event of legislative changes or revised policies and best practice. </w:t>
      </w:r>
    </w:p>
    <w:p w14:paraId="5C866E14" w14:textId="77777777" w:rsidR="0067148A" w:rsidRPr="003F0A52" w:rsidRDefault="0067148A" w:rsidP="005E0614">
      <w:pPr>
        <w:spacing w:after="0" w:line="240" w:lineRule="auto"/>
        <w:jc w:val="both"/>
        <w:rPr>
          <w:rFonts w:eastAsia="Calibri" w:cs="Arial"/>
        </w:rPr>
      </w:pPr>
    </w:p>
    <w:p w14:paraId="2C39E3F0" w14:textId="77777777" w:rsidR="0067148A" w:rsidRPr="003F0A52" w:rsidRDefault="0067148A" w:rsidP="005E0614">
      <w:pPr>
        <w:spacing w:after="0" w:line="240" w:lineRule="auto"/>
        <w:jc w:val="both"/>
        <w:rPr>
          <w:rFonts w:eastAsia="Calibri" w:cs="Arial"/>
        </w:rPr>
      </w:pPr>
    </w:p>
    <w:p w14:paraId="43EA2C87" w14:textId="77777777" w:rsidR="00565221" w:rsidRPr="003F0A52" w:rsidRDefault="00565221" w:rsidP="007445CD">
      <w:pPr>
        <w:pStyle w:val="Heading2"/>
        <w:rPr>
          <w:rFonts w:asciiTheme="minorHAnsi" w:eastAsia="Calibri" w:hAnsiTheme="minorHAnsi"/>
          <w:sz w:val="24"/>
          <w:szCs w:val="22"/>
        </w:rPr>
      </w:pPr>
      <w:bookmarkStart w:id="25" w:name="_Toc8915269"/>
      <w:bookmarkStart w:id="26" w:name="_Hlk520987939"/>
      <w:r w:rsidRPr="003F0A52">
        <w:rPr>
          <w:rFonts w:asciiTheme="minorHAnsi" w:eastAsia="Calibri" w:hAnsiTheme="minorHAnsi"/>
          <w:sz w:val="24"/>
          <w:szCs w:val="22"/>
        </w:rPr>
        <w:lastRenderedPageBreak/>
        <w:t>Appendix 1</w:t>
      </w:r>
      <w:bookmarkEnd w:id="25"/>
    </w:p>
    <w:p w14:paraId="09BB15AE" w14:textId="77777777" w:rsidR="00565221" w:rsidRPr="003F0A52" w:rsidRDefault="00565221" w:rsidP="007445CD">
      <w:pPr>
        <w:pStyle w:val="Heading2"/>
        <w:rPr>
          <w:rFonts w:asciiTheme="minorHAnsi" w:eastAsia="Times New Roman" w:hAnsiTheme="minorHAnsi"/>
          <w:sz w:val="22"/>
          <w:szCs w:val="22"/>
        </w:rPr>
      </w:pPr>
      <w:bookmarkStart w:id="27" w:name="_Toc8208182"/>
      <w:bookmarkStart w:id="28" w:name="_Toc8211137"/>
      <w:bookmarkStart w:id="29" w:name="_Toc8811287"/>
      <w:bookmarkStart w:id="30" w:name="_Toc8915270"/>
      <w:r w:rsidRPr="003F0A52">
        <w:rPr>
          <w:rFonts w:asciiTheme="minorHAnsi" w:eastAsia="Times New Roman" w:hAnsiTheme="minorHAnsi"/>
          <w:sz w:val="22"/>
          <w:szCs w:val="22"/>
        </w:rPr>
        <w:t>Guidance and information</w:t>
      </w:r>
      <w:bookmarkEnd w:id="27"/>
      <w:bookmarkEnd w:id="28"/>
      <w:bookmarkEnd w:id="29"/>
      <w:bookmarkEnd w:id="30"/>
    </w:p>
    <w:p w14:paraId="693B777F" w14:textId="77777777" w:rsidR="008F5BCA" w:rsidRPr="003F0A52" w:rsidRDefault="008F5BCA" w:rsidP="008F5BCA">
      <w:pPr>
        <w:spacing w:after="0" w:line="240" w:lineRule="auto"/>
        <w:jc w:val="center"/>
        <w:rPr>
          <w:rFonts w:eastAsia="Calibri" w:cs="Arial"/>
          <w:b/>
        </w:rPr>
      </w:pPr>
    </w:p>
    <w:p w14:paraId="29642153" w14:textId="77777777" w:rsidR="00565221" w:rsidRPr="003F0A52" w:rsidRDefault="00565221" w:rsidP="00565221">
      <w:pPr>
        <w:spacing w:after="0" w:line="240" w:lineRule="auto"/>
        <w:jc w:val="both"/>
        <w:rPr>
          <w:rFonts w:cs="Arial"/>
          <w:b/>
        </w:rPr>
      </w:pPr>
      <w:r w:rsidRPr="003F0A52">
        <w:rPr>
          <w:rFonts w:cs="Arial"/>
          <w:b/>
        </w:rPr>
        <w:t>Making Safeguarding Personal</w:t>
      </w:r>
    </w:p>
    <w:p w14:paraId="015F2CFF" w14:textId="77777777" w:rsidR="008F5BCA" w:rsidRPr="003F0A52" w:rsidRDefault="008F5BCA" w:rsidP="00565221">
      <w:pPr>
        <w:spacing w:after="0" w:line="240" w:lineRule="auto"/>
        <w:jc w:val="both"/>
        <w:rPr>
          <w:rFonts w:cs="Arial"/>
          <w:b/>
        </w:rPr>
      </w:pPr>
    </w:p>
    <w:p w14:paraId="3B4DDCD2" w14:textId="77777777" w:rsidR="00565221" w:rsidRPr="003F0A52" w:rsidRDefault="00565221" w:rsidP="00565221">
      <w:pPr>
        <w:spacing w:after="0" w:line="240" w:lineRule="auto"/>
        <w:jc w:val="both"/>
        <w:rPr>
          <w:rFonts w:cs="Arial"/>
        </w:rPr>
      </w:pPr>
      <w:r w:rsidRPr="003F0A52">
        <w:rPr>
          <w:rFonts w:cs="Arial"/>
        </w:rPr>
        <w:t>There has been a cultural shift towards Making Safeguarding Personal within the safeguarding process. This is a move from prioritising outcomes demanded by bureaucratic systems. The safeguarding process used to involve gathering a detailed account of what happened and determining who did what to whom. Now the outcomes are defined by the person at the centre of the safeguarding process.</w:t>
      </w:r>
    </w:p>
    <w:p w14:paraId="351D483F" w14:textId="77777777" w:rsidR="00565221" w:rsidRPr="003F0A52" w:rsidRDefault="00565221" w:rsidP="00565221">
      <w:pPr>
        <w:spacing w:after="0" w:line="240" w:lineRule="auto"/>
        <w:jc w:val="both"/>
        <w:rPr>
          <w:rFonts w:cs="Arial"/>
        </w:rPr>
      </w:pPr>
    </w:p>
    <w:p w14:paraId="3F6963AA" w14:textId="77777777" w:rsidR="00565221" w:rsidRPr="003F0A52" w:rsidRDefault="00565221" w:rsidP="00565221">
      <w:pPr>
        <w:spacing w:after="0" w:line="240" w:lineRule="auto"/>
        <w:jc w:val="both"/>
        <w:rPr>
          <w:rFonts w:cs="Arial"/>
        </w:rPr>
      </w:pPr>
      <w:r w:rsidRPr="003F0A52">
        <w:rPr>
          <w:rFonts w:cs="Arial"/>
        </w:rPr>
        <w:t>The safeguarding process places a stronger emphasis on achieving satisfactory outcomes that take into account the individual choices and requirements of everyone involved.</w:t>
      </w:r>
    </w:p>
    <w:p w14:paraId="4921553D" w14:textId="77777777" w:rsidR="00565221" w:rsidRPr="003F0A52" w:rsidRDefault="00565221" w:rsidP="00565221">
      <w:pPr>
        <w:spacing w:after="0" w:line="240" w:lineRule="auto"/>
        <w:jc w:val="both"/>
        <w:rPr>
          <w:rFonts w:cs="Arial"/>
        </w:rPr>
      </w:pPr>
      <w:r w:rsidRPr="003F0A52">
        <w:rPr>
          <w:rFonts w:cs="Arial"/>
        </w:rPr>
        <w:t>“What good is it making someone safer if it merely makes them miserable?” – Lord Justice Mundy, “What Price Dignity?” (2010)</w:t>
      </w:r>
    </w:p>
    <w:p w14:paraId="1ECFCEE4" w14:textId="77777777" w:rsidR="00565221" w:rsidRPr="003F0A52" w:rsidRDefault="00565221" w:rsidP="00565221">
      <w:pPr>
        <w:spacing w:after="0" w:line="240" w:lineRule="auto"/>
        <w:jc w:val="both"/>
        <w:rPr>
          <w:rFonts w:cs="Arial"/>
        </w:rPr>
      </w:pPr>
    </w:p>
    <w:p w14:paraId="2540D07B" w14:textId="77777777" w:rsidR="00565221" w:rsidRPr="003F0A52" w:rsidRDefault="00565221" w:rsidP="00565221">
      <w:pPr>
        <w:spacing w:after="0" w:line="240" w:lineRule="auto"/>
        <w:jc w:val="both"/>
        <w:rPr>
          <w:rFonts w:cs="Arial"/>
        </w:rPr>
      </w:pPr>
      <w:r w:rsidRPr="003F0A52">
        <w:rPr>
          <w:rFonts w:cs="Arial"/>
        </w:rPr>
        <w:t>What this means in practice is that adults should be more involved in the safeguarding process. Their views, wishes, feelings and beliefs must be considered when decisions are made.</w:t>
      </w:r>
    </w:p>
    <w:p w14:paraId="428AB562" w14:textId="77777777" w:rsidR="00565221" w:rsidRPr="003F0A52" w:rsidRDefault="00565221" w:rsidP="00565221">
      <w:pPr>
        <w:spacing w:after="0" w:line="240" w:lineRule="auto"/>
        <w:jc w:val="both"/>
        <w:rPr>
          <w:rFonts w:cs="Arial"/>
        </w:rPr>
      </w:pPr>
    </w:p>
    <w:p w14:paraId="5E5D3B01" w14:textId="77777777" w:rsidR="00565221" w:rsidRPr="003F0A52" w:rsidRDefault="00565221" w:rsidP="00565221">
      <w:pPr>
        <w:spacing w:after="0" w:line="240" w:lineRule="auto"/>
        <w:jc w:val="both"/>
        <w:rPr>
          <w:rFonts w:cs="Arial"/>
        </w:rPr>
      </w:pPr>
      <w:r w:rsidRPr="003F0A52">
        <w:rPr>
          <w:rFonts w:cs="Arial"/>
        </w:rPr>
        <w:t>The Care Act 2014 builds on the concept, stating that “We all have different preferences, histories, circumstances and lifestyles so it is unhelpful to prescribe a process that must be followed whenever a concern is raised.”</w:t>
      </w:r>
    </w:p>
    <w:p w14:paraId="39AD7D5D" w14:textId="77777777" w:rsidR="00565221" w:rsidRPr="003F0A52" w:rsidRDefault="00565221" w:rsidP="00565221">
      <w:pPr>
        <w:spacing w:after="0" w:line="240" w:lineRule="auto"/>
        <w:jc w:val="both"/>
        <w:rPr>
          <w:rFonts w:cs="Arial"/>
        </w:rPr>
      </w:pPr>
    </w:p>
    <w:p w14:paraId="4FAF371F" w14:textId="77777777" w:rsidR="00565221" w:rsidRPr="003F0A52" w:rsidRDefault="00565221" w:rsidP="00565221">
      <w:pPr>
        <w:spacing w:after="0" w:line="240" w:lineRule="auto"/>
        <w:jc w:val="both"/>
        <w:rPr>
          <w:rFonts w:cs="Arial"/>
        </w:rPr>
      </w:pPr>
      <w:r w:rsidRPr="003F0A52">
        <w:rPr>
          <w:rFonts w:cs="Arial"/>
        </w:rPr>
        <w:t>However, the Act is also clear that there are key issues that should be considered when abuse or neglect are suspected, and that there should be clear guidelines regarding this.</w:t>
      </w:r>
    </w:p>
    <w:p w14:paraId="0FE26E0A" w14:textId="77777777" w:rsidR="00565221" w:rsidRPr="003F0A52" w:rsidRDefault="00565221" w:rsidP="00565221">
      <w:pPr>
        <w:spacing w:before="100" w:beforeAutospacing="1" w:after="100" w:afterAutospacing="1" w:line="240" w:lineRule="auto"/>
        <w:jc w:val="both"/>
        <w:outlineLvl w:val="0"/>
        <w:rPr>
          <w:rFonts w:eastAsia="Times New Roman" w:cs="Arial"/>
          <w:bCs/>
          <w:kern w:val="36"/>
          <w:lang w:eastAsia="en-GB"/>
        </w:rPr>
      </w:pPr>
      <w:hyperlink r:id="rId10" w:history="1">
        <w:bookmarkStart w:id="31" w:name="_Toc8208183"/>
        <w:bookmarkStart w:id="32" w:name="_Toc8211138"/>
        <w:bookmarkStart w:id="33" w:name="_Toc8811288"/>
        <w:bookmarkStart w:id="34" w:name="_Toc8915271"/>
        <w:r w:rsidRPr="003F0A52">
          <w:rPr>
            <w:rStyle w:val="Hyperlink"/>
            <w:rFonts w:eastAsia="Times New Roman" w:cs="Arial"/>
            <w:bCs/>
            <w:kern w:val="36"/>
            <w:lang w:eastAsia="en-GB"/>
          </w:rPr>
          <w:t>https://www.local.gov.uk/topics/social-care-health-and-integration/adult-social-care/making-safeguarding-personal</w:t>
        </w:r>
        <w:bookmarkEnd w:id="31"/>
        <w:bookmarkEnd w:id="32"/>
        <w:bookmarkEnd w:id="33"/>
        <w:bookmarkEnd w:id="34"/>
      </w:hyperlink>
    </w:p>
    <w:p w14:paraId="7CA43DEF" w14:textId="77777777" w:rsidR="00565221" w:rsidRPr="003F0A52" w:rsidRDefault="00565221" w:rsidP="00565221">
      <w:pPr>
        <w:jc w:val="both"/>
        <w:rPr>
          <w:rFonts w:eastAsia="Times New Roman" w:cs="Arial"/>
          <w:bCs/>
          <w:kern w:val="36"/>
          <w:lang w:eastAsia="en-GB"/>
        </w:rPr>
      </w:pPr>
      <w:r w:rsidRPr="003F0A52">
        <w:rPr>
          <w:rFonts w:eastAsia="Times New Roman" w:cs="Arial"/>
          <w:b/>
          <w:bCs/>
          <w:color w:val="000000" w:themeColor="text1"/>
          <w:kern w:val="36"/>
          <w:lang w:eastAsia="en-GB"/>
        </w:rPr>
        <w:t>Capacity – Guidance on Making Decisions</w:t>
      </w:r>
    </w:p>
    <w:p w14:paraId="43E904E4"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Th</w:t>
      </w:r>
      <w:r w:rsidR="00F86555">
        <w:rPr>
          <w:rFonts w:eastAsia="Times New Roman" w:cs="Arial"/>
          <w:color w:val="000000" w:themeColor="text1"/>
          <w:lang w:eastAsia="en-GB"/>
        </w:rPr>
        <w:t xml:space="preserve">e issue of capacity or decision </w:t>
      </w:r>
      <w:r w:rsidRPr="003F0A52">
        <w:rPr>
          <w:rFonts w:eastAsia="Times New Roman" w:cs="Arial"/>
          <w:color w:val="000000" w:themeColor="text1"/>
          <w:lang w:eastAsia="en-GB"/>
        </w:rPr>
        <w:t>making is a key one in safeguarding adults. It is useful for organisations to have an overview of the concept of capacity.</w:t>
      </w:r>
    </w:p>
    <w:p w14:paraId="5D6D7D76"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4C730184"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We make many decisions every day, often without realising. We make so many decisions that it’s easy to take this ability for granted.</w:t>
      </w:r>
    </w:p>
    <w:p w14:paraId="730E0323"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7B9B3BEA"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But some people are only able to make some decisions, and a small number of people cannot make any decisions. Being unable to make a decision is called “lacking capacity”.</w:t>
      </w:r>
    </w:p>
    <w:p w14:paraId="0D5676EC"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491CF966"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To make a decision we need to:</w:t>
      </w:r>
    </w:p>
    <w:p w14:paraId="7798AAB3" w14:textId="77777777" w:rsidR="00565221" w:rsidRPr="003F0A52" w:rsidRDefault="00565221" w:rsidP="00565221">
      <w:pPr>
        <w:numPr>
          <w:ilvl w:val="0"/>
          <w:numId w:val="3"/>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Understand information</w:t>
      </w:r>
    </w:p>
    <w:p w14:paraId="36D97D67" w14:textId="77777777" w:rsidR="00565221" w:rsidRPr="003F0A52" w:rsidRDefault="00565221" w:rsidP="00565221">
      <w:pPr>
        <w:numPr>
          <w:ilvl w:val="0"/>
          <w:numId w:val="3"/>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Remember it for long enough</w:t>
      </w:r>
    </w:p>
    <w:p w14:paraId="50ACB34E" w14:textId="77777777" w:rsidR="00565221" w:rsidRPr="003F0A52" w:rsidRDefault="00565221" w:rsidP="00565221">
      <w:pPr>
        <w:numPr>
          <w:ilvl w:val="0"/>
          <w:numId w:val="3"/>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Think about the information</w:t>
      </w:r>
    </w:p>
    <w:p w14:paraId="0C679DD7" w14:textId="77777777" w:rsidR="00565221" w:rsidRPr="003F0A52" w:rsidRDefault="00565221" w:rsidP="00565221">
      <w:pPr>
        <w:numPr>
          <w:ilvl w:val="0"/>
          <w:numId w:val="3"/>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Communicate our decision</w:t>
      </w:r>
    </w:p>
    <w:p w14:paraId="7E1F0729"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0762A9BB"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A person’s ability to do this may be affected by things like learning disability, dementia, mental health needs, acquired brain injury, and physical ill health.</w:t>
      </w:r>
    </w:p>
    <w:p w14:paraId="6F162BE5"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409EDC8A"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lastRenderedPageBreak/>
        <w:t>The Mental Capacity Act 2005 (MCA) states that every individual has the right to make their own decisions and provides the framework for this to happen.</w:t>
      </w:r>
    </w:p>
    <w:p w14:paraId="297F66C9"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1796FFE5"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The MCA is about making sure that people over the age of 16 have the support they need to make as many decisions as possible.</w:t>
      </w:r>
    </w:p>
    <w:p w14:paraId="16E3A3A0"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3608E3C7"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The MCA also protects people who need family, friends, or paid support staff to make decisions for them because they lack capacity to make specific decisions.</w:t>
      </w:r>
    </w:p>
    <w:p w14:paraId="0E171B0B" w14:textId="77777777" w:rsidR="00565221" w:rsidRPr="003F0A52" w:rsidRDefault="00565221" w:rsidP="00565221">
      <w:pPr>
        <w:shd w:val="clear" w:color="auto" w:fill="FEFEFE"/>
        <w:spacing w:after="0" w:line="240" w:lineRule="auto"/>
        <w:jc w:val="both"/>
        <w:outlineLvl w:val="3"/>
        <w:rPr>
          <w:rFonts w:eastAsia="Times New Roman" w:cs="Arial"/>
          <w:bCs/>
          <w:color w:val="000000" w:themeColor="text1"/>
          <w:lang w:eastAsia="en-GB"/>
        </w:rPr>
      </w:pPr>
    </w:p>
    <w:p w14:paraId="27752EFE" w14:textId="77777777" w:rsidR="00565221" w:rsidRPr="003F0A52" w:rsidRDefault="00565221" w:rsidP="00565221">
      <w:pPr>
        <w:shd w:val="clear" w:color="auto" w:fill="FEFEFE"/>
        <w:spacing w:after="0" w:line="240" w:lineRule="auto"/>
        <w:jc w:val="both"/>
        <w:outlineLvl w:val="3"/>
        <w:rPr>
          <w:rFonts w:eastAsia="Times New Roman" w:cs="Arial"/>
          <w:b/>
          <w:bCs/>
          <w:color w:val="000000" w:themeColor="text1"/>
          <w:lang w:eastAsia="en-GB"/>
        </w:rPr>
      </w:pPr>
      <w:r w:rsidRPr="003F0A52">
        <w:rPr>
          <w:rFonts w:eastAsia="Times New Roman" w:cs="Arial"/>
          <w:bCs/>
          <w:color w:val="000000" w:themeColor="text1"/>
          <w:lang w:eastAsia="en-GB"/>
        </w:rPr>
        <w:t>Our ability to make decisions can change over the course of a day</w:t>
      </w:r>
      <w:r w:rsidRPr="003F0A52">
        <w:rPr>
          <w:rFonts w:eastAsia="Times New Roman" w:cs="Arial"/>
          <w:b/>
          <w:bCs/>
          <w:color w:val="000000" w:themeColor="text1"/>
          <w:lang w:eastAsia="en-GB"/>
        </w:rPr>
        <w:t>.</w:t>
      </w:r>
    </w:p>
    <w:p w14:paraId="55989060"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58E7A55D"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Here are some examples that demonstrate how the timing of a question can affect the response:</w:t>
      </w:r>
    </w:p>
    <w:p w14:paraId="49BFCF9B" w14:textId="77777777" w:rsidR="00565221" w:rsidRPr="003F0A52" w:rsidRDefault="00565221" w:rsidP="00565221">
      <w:pPr>
        <w:numPr>
          <w:ilvl w:val="0"/>
          <w:numId w:val="4"/>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A person with epilepsy may not be able to make a decision following a seizure.</w:t>
      </w:r>
    </w:p>
    <w:p w14:paraId="5E8C3996" w14:textId="77777777" w:rsidR="00565221" w:rsidRPr="003F0A52" w:rsidRDefault="00565221" w:rsidP="00565221">
      <w:pPr>
        <w:numPr>
          <w:ilvl w:val="0"/>
          <w:numId w:val="4"/>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Someone who is anxious may not be able to make a decision at that point.</w:t>
      </w:r>
    </w:p>
    <w:p w14:paraId="448A05E2" w14:textId="77777777" w:rsidR="00565221" w:rsidRPr="003F0A52" w:rsidRDefault="00565221" w:rsidP="00565221">
      <w:pPr>
        <w:numPr>
          <w:ilvl w:val="0"/>
          <w:numId w:val="4"/>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A person may not be able to respond as quickly if they have just taken some medication that causes fatigue.</w:t>
      </w:r>
    </w:p>
    <w:p w14:paraId="7E10997F" w14:textId="77777777" w:rsidR="00565221" w:rsidRPr="003F0A52" w:rsidRDefault="00565221" w:rsidP="00565221">
      <w:pPr>
        <w:shd w:val="clear" w:color="auto" w:fill="FEFEFE"/>
        <w:spacing w:after="0" w:line="240" w:lineRule="auto"/>
        <w:ind w:left="720"/>
        <w:jc w:val="both"/>
        <w:rPr>
          <w:rFonts w:eastAsia="Times New Roman" w:cs="Arial"/>
          <w:color w:val="000000" w:themeColor="text1"/>
          <w:lang w:eastAsia="en-GB"/>
        </w:rPr>
      </w:pPr>
    </w:p>
    <w:p w14:paraId="5DDD9AA4"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In each of these examples, it may appear as though the person cannot make a decision. But later in the day, presented with the same decision, they may be able to at least be involved.</w:t>
      </w:r>
    </w:p>
    <w:p w14:paraId="19826903"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3B034CFD"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p>
    <w:p w14:paraId="08AD68E5" w14:textId="77777777" w:rsidR="00565221" w:rsidRPr="003F0A52" w:rsidRDefault="00565221" w:rsidP="00565221">
      <w:p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To help you to understand the MCA, consider the following five points:</w:t>
      </w:r>
    </w:p>
    <w:p w14:paraId="7F9DCAA4" w14:textId="77777777" w:rsidR="00565221" w:rsidRPr="003F0A52" w:rsidRDefault="00565221" w:rsidP="00565221">
      <w:pPr>
        <w:numPr>
          <w:ilvl w:val="0"/>
          <w:numId w:val="5"/>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Assume that people are able to make decisions, unless it is shown that they are not. If you have concerns about a person’s level of understanding, you should check this with them, and if applicable, with the people supporting them.</w:t>
      </w:r>
    </w:p>
    <w:p w14:paraId="6373F148" w14:textId="77777777" w:rsidR="00565221" w:rsidRPr="003F0A52" w:rsidRDefault="00565221" w:rsidP="00565221">
      <w:pPr>
        <w:numPr>
          <w:ilvl w:val="0"/>
          <w:numId w:val="5"/>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Give people as much support as they need to make decisions. You may be involved in this – you might need to think about the way you communicate or provide information, and you may be asked your opinion.</w:t>
      </w:r>
    </w:p>
    <w:p w14:paraId="71FC5329" w14:textId="77777777" w:rsidR="00565221" w:rsidRPr="003F0A52" w:rsidRDefault="00565221" w:rsidP="00565221">
      <w:pPr>
        <w:numPr>
          <w:ilvl w:val="0"/>
          <w:numId w:val="5"/>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People have the right to make unwise decisions. The important thing is that they understand the implications. If they understand the implications, consider how risks might be minimised.</w:t>
      </w:r>
    </w:p>
    <w:p w14:paraId="780F3D55" w14:textId="77777777" w:rsidR="00565221" w:rsidRPr="003F0A52" w:rsidRDefault="00565221" w:rsidP="00565221">
      <w:pPr>
        <w:numPr>
          <w:ilvl w:val="0"/>
          <w:numId w:val="5"/>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If someone is not able to make a decision, then the person helping them must only make decisions in their “best interests”. This means that the decision must be what is best for the person, not for anyone else. If someone was making a decision on your behalf, you would want it to reflect the decision you would make if you were able to.</w:t>
      </w:r>
    </w:p>
    <w:p w14:paraId="7BB0E661" w14:textId="77777777" w:rsidR="00565221" w:rsidRPr="003F0A52" w:rsidRDefault="00565221" w:rsidP="00565221">
      <w:pPr>
        <w:numPr>
          <w:ilvl w:val="0"/>
          <w:numId w:val="5"/>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Find the least restrictive way of doing what needs to be done.</w:t>
      </w:r>
    </w:p>
    <w:p w14:paraId="4C8304DC" w14:textId="77777777" w:rsidR="00565221" w:rsidRPr="003F0A52" w:rsidRDefault="00565221" w:rsidP="00565221">
      <w:pPr>
        <w:shd w:val="clear" w:color="auto" w:fill="FEFEFE"/>
        <w:spacing w:after="0" w:line="240" w:lineRule="auto"/>
        <w:jc w:val="both"/>
        <w:outlineLvl w:val="3"/>
        <w:rPr>
          <w:rFonts w:eastAsia="Times New Roman" w:cs="Arial"/>
          <w:bCs/>
          <w:color w:val="000000" w:themeColor="text1"/>
          <w:lang w:eastAsia="en-GB"/>
        </w:rPr>
      </w:pPr>
    </w:p>
    <w:p w14:paraId="595E3BDF" w14:textId="77777777" w:rsidR="00565221" w:rsidRPr="003F0A52" w:rsidRDefault="00565221" w:rsidP="00565221">
      <w:pPr>
        <w:shd w:val="clear" w:color="auto" w:fill="FEFEFE"/>
        <w:spacing w:after="0" w:line="240" w:lineRule="auto"/>
        <w:jc w:val="both"/>
        <w:outlineLvl w:val="3"/>
        <w:rPr>
          <w:rFonts w:eastAsia="Times New Roman" w:cs="Arial"/>
          <w:bCs/>
          <w:color w:val="000000" w:themeColor="text1"/>
          <w:lang w:eastAsia="en-GB"/>
        </w:rPr>
      </w:pPr>
      <w:r w:rsidRPr="003F0A52">
        <w:rPr>
          <w:rFonts w:eastAsia="Times New Roman" w:cs="Arial"/>
          <w:bCs/>
          <w:color w:val="000000" w:themeColor="text1"/>
          <w:lang w:eastAsia="en-GB"/>
        </w:rPr>
        <w:t>Remember:</w:t>
      </w:r>
    </w:p>
    <w:p w14:paraId="0F2BAC96" w14:textId="77777777" w:rsidR="00565221" w:rsidRPr="003F0A52" w:rsidRDefault="00565221" w:rsidP="00565221">
      <w:pPr>
        <w:shd w:val="clear" w:color="auto" w:fill="FEFEFE"/>
        <w:spacing w:after="0" w:line="240" w:lineRule="auto"/>
        <w:jc w:val="both"/>
        <w:outlineLvl w:val="3"/>
        <w:rPr>
          <w:rFonts w:eastAsia="Times New Roman" w:cs="Arial"/>
          <w:bCs/>
          <w:color w:val="000000" w:themeColor="text1"/>
          <w:lang w:eastAsia="en-GB"/>
        </w:rPr>
      </w:pPr>
    </w:p>
    <w:p w14:paraId="1988B06A" w14:textId="77777777" w:rsidR="00565221" w:rsidRPr="003F0A52" w:rsidRDefault="00565221" w:rsidP="00565221">
      <w:pPr>
        <w:pStyle w:val="ListParagraph"/>
        <w:numPr>
          <w:ilvl w:val="0"/>
          <w:numId w:val="17"/>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You should not discriminate or make assumptions about someone’s ability to make decisions, and you should not pre-empt a best-interest’s decision merely on the basis of a person’s age, appearance, condition, or behaviour.</w:t>
      </w:r>
    </w:p>
    <w:p w14:paraId="2BE495A5" w14:textId="77777777" w:rsidR="00565221" w:rsidRPr="003F0A52" w:rsidRDefault="00565221" w:rsidP="00565221">
      <w:pPr>
        <w:pStyle w:val="ListParagraph"/>
        <w:numPr>
          <w:ilvl w:val="0"/>
          <w:numId w:val="17"/>
        </w:numPr>
        <w:shd w:val="clear" w:color="auto" w:fill="FEFEFE"/>
        <w:spacing w:after="0" w:line="240" w:lineRule="auto"/>
        <w:jc w:val="both"/>
        <w:rPr>
          <w:rFonts w:eastAsia="Times New Roman" w:cs="Arial"/>
          <w:color w:val="000000" w:themeColor="text1"/>
          <w:lang w:eastAsia="en-GB"/>
        </w:rPr>
      </w:pPr>
      <w:r w:rsidRPr="003F0A52">
        <w:rPr>
          <w:rFonts w:eastAsia="Times New Roman" w:cs="Arial"/>
          <w:color w:val="000000" w:themeColor="text1"/>
          <w:lang w:eastAsia="en-GB"/>
        </w:rPr>
        <w:t>When it comes to decision-making, you could be involved in a minor way, or asked to provide more detail. The way you provide information might influence a person’s ultimate decision. A person may be receiving support that is not in-line with the MCA, so you must be prepared to address this.</w:t>
      </w:r>
    </w:p>
    <w:p w14:paraId="7B4DAB30" w14:textId="77777777" w:rsidR="007410EE" w:rsidRDefault="007410EE" w:rsidP="00565221">
      <w:pPr>
        <w:jc w:val="both"/>
        <w:rPr>
          <w:rFonts w:cs="Arial"/>
          <w:b/>
        </w:rPr>
      </w:pPr>
    </w:p>
    <w:p w14:paraId="6DAD3EE1" w14:textId="77777777" w:rsidR="007410EE" w:rsidRDefault="007410EE" w:rsidP="00565221">
      <w:pPr>
        <w:jc w:val="both"/>
        <w:rPr>
          <w:rFonts w:cs="Arial"/>
          <w:b/>
        </w:rPr>
      </w:pPr>
    </w:p>
    <w:p w14:paraId="2A52340D" w14:textId="77777777" w:rsidR="00565221" w:rsidRPr="003F0A52" w:rsidRDefault="00565221" w:rsidP="00565221">
      <w:pPr>
        <w:jc w:val="both"/>
        <w:rPr>
          <w:rFonts w:cs="Arial"/>
          <w:b/>
        </w:rPr>
      </w:pPr>
      <w:r w:rsidRPr="003F0A52">
        <w:rPr>
          <w:rFonts w:cs="Arial"/>
          <w:b/>
        </w:rPr>
        <w:lastRenderedPageBreak/>
        <w:t>Consent and Information Sharing</w:t>
      </w:r>
      <w:r w:rsidRPr="003F0A52">
        <w:rPr>
          <w:rFonts w:cs="Arial"/>
        </w:rPr>
        <w:t xml:space="preserve"> </w:t>
      </w:r>
    </w:p>
    <w:p w14:paraId="2EA3A95F" w14:textId="77777777" w:rsidR="00565221" w:rsidRPr="003F0A52" w:rsidRDefault="00565221" w:rsidP="00565221">
      <w:pPr>
        <w:spacing w:after="0" w:line="240" w:lineRule="auto"/>
        <w:jc w:val="both"/>
        <w:rPr>
          <w:rFonts w:cs="Arial"/>
        </w:rPr>
      </w:pPr>
      <w:r w:rsidRPr="003F0A52">
        <w:rPr>
          <w:rFonts w:cs="Arial"/>
        </w:rPr>
        <w:t>Workers and volunteers within sports and physical activity organisations should always share safeguarding concerns in line with their organisation’s policy, usually with their safeguarding lead or welfare officer in the first instance, except in emergency situations. As long as it does not increase the risk to the individual, the worker or volunteer should explain to them that it is their duty to share their concern with their safeguarding lead or welfare officer.</w:t>
      </w:r>
    </w:p>
    <w:p w14:paraId="57A56266" w14:textId="77777777" w:rsidR="00565221" w:rsidRPr="003F0A52" w:rsidRDefault="00565221" w:rsidP="00565221">
      <w:pPr>
        <w:spacing w:after="0" w:line="240" w:lineRule="auto"/>
        <w:jc w:val="both"/>
        <w:rPr>
          <w:rFonts w:cs="Arial"/>
        </w:rPr>
      </w:pPr>
    </w:p>
    <w:p w14:paraId="7EBCC86E" w14:textId="77777777" w:rsidR="00565221" w:rsidRPr="003F0A52" w:rsidRDefault="00565221" w:rsidP="00565221">
      <w:pPr>
        <w:spacing w:after="0" w:line="240" w:lineRule="auto"/>
        <w:jc w:val="both"/>
        <w:rPr>
          <w:rFonts w:cs="Arial"/>
        </w:rPr>
      </w:pPr>
      <w:r w:rsidRPr="003F0A52">
        <w:rPr>
          <w:rFonts w:cs="Arial"/>
        </w:rPr>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2B621AF3" w14:textId="77777777" w:rsidR="00565221" w:rsidRPr="003F0A52" w:rsidRDefault="00565221" w:rsidP="00565221">
      <w:pPr>
        <w:spacing w:after="0" w:line="240" w:lineRule="auto"/>
        <w:jc w:val="both"/>
        <w:rPr>
          <w:rFonts w:cs="Arial"/>
        </w:rPr>
      </w:pPr>
    </w:p>
    <w:p w14:paraId="6DB0A0D6" w14:textId="77777777" w:rsidR="00565221" w:rsidRPr="003F0A52" w:rsidRDefault="00565221" w:rsidP="00565221">
      <w:pPr>
        <w:spacing w:after="0" w:line="240" w:lineRule="auto"/>
        <w:jc w:val="both"/>
        <w:rPr>
          <w:rFonts w:cs="Arial"/>
        </w:rPr>
      </w:pPr>
      <w:r w:rsidRPr="003F0A52">
        <w:rPr>
          <w:rFonts w:cs="Arial"/>
        </w:rPr>
        <w:t xml:space="preserve">To make an adult safeguarding referral you need to call the local safeguarding </w:t>
      </w:r>
      <w:r w:rsidR="00041980" w:rsidRPr="003F0A52">
        <w:rPr>
          <w:rFonts w:cs="Arial"/>
        </w:rPr>
        <w:t>adults’</w:t>
      </w:r>
      <w:r w:rsidRPr="003F0A52">
        <w:rPr>
          <w:rFonts w:cs="Arial"/>
        </w:rPr>
        <w:t xml:space="preserve"> team. This may be part of a MASH </w:t>
      </w:r>
      <w:r w:rsidRPr="003F0A52">
        <w:rPr>
          <w:rFonts w:cs="Arial"/>
          <w:color w:val="000000" w:themeColor="text1"/>
        </w:rPr>
        <w:t>(</w:t>
      </w:r>
      <w:r w:rsidRPr="003F0A52">
        <w:rPr>
          <w:rStyle w:val="Emphasis"/>
          <w:rFonts w:cs="Arial"/>
          <w:bCs/>
          <w:i w:val="0"/>
          <w:iCs w:val="0"/>
          <w:color w:val="000000" w:themeColor="text1"/>
          <w:shd w:val="clear" w:color="auto" w:fill="FFFFFF"/>
        </w:rPr>
        <w:t>Multi</w:t>
      </w:r>
      <w:r w:rsidRPr="003F0A52">
        <w:rPr>
          <w:rFonts w:cs="Arial"/>
          <w:color w:val="000000" w:themeColor="text1"/>
          <w:shd w:val="clear" w:color="auto" w:fill="FFFFFF"/>
        </w:rPr>
        <w:t xml:space="preserve">-Agency Safeguarding Hub). </w:t>
      </w:r>
      <w:r w:rsidRPr="003F0A52">
        <w:rPr>
          <w:rFonts w:cs="Arial"/>
        </w:rPr>
        <w:t xml:space="preserve">A conversation can be had with the </w:t>
      </w:r>
      <w:r w:rsidR="0021118F" w:rsidRPr="003F0A52">
        <w:rPr>
          <w:rFonts w:cs="Arial"/>
        </w:rPr>
        <w:t>S</w:t>
      </w:r>
      <w:r w:rsidRPr="003F0A52">
        <w:rPr>
          <w:rFonts w:cs="Arial"/>
        </w:rPr>
        <w:t xml:space="preserve">afeguarding </w:t>
      </w:r>
      <w:r w:rsidR="0021118F" w:rsidRPr="003F0A52">
        <w:rPr>
          <w:rFonts w:cs="Arial"/>
        </w:rPr>
        <w:t>A</w:t>
      </w:r>
      <w:r w:rsidRPr="003F0A52">
        <w:rPr>
          <w:rFonts w:cs="Arial"/>
        </w:rPr>
        <w:t xml:space="preserve">dults team without disclosing the identity of the person in the first instance. If it is thought that a referral needs to be made to the </w:t>
      </w:r>
      <w:r w:rsidR="0021118F" w:rsidRPr="003F0A52">
        <w:rPr>
          <w:rFonts w:cs="Arial"/>
        </w:rPr>
        <w:t>S</w:t>
      </w:r>
      <w:r w:rsidRPr="003F0A52">
        <w:rPr>
          <w:rFonts w:cs="Arial"/>
        </w:rPr>
        <w:t xml:space="preserve">afeguarding </w:t>
      </w:r>
      <w:r w:rsidR="0021118F" w:rsidRPr="003F0A52">
        <w:rPr>
          <w:rFonts w:cs="Arial"/>
        </w:rPr>
        <w:t>A</w:t>
      </w:r>
      <w:r w:rsidRPr="003F0A52">
        <w:rPr>
          <w:rFonts w:cs="Arial"/>
        </w:rPr>
        <w:t xml:space="preserve">dults team, consent should be sought where possible from the adult at risk. </w:t>
      </w:r>
    </w:p>
    <w:p w14:paraId="2C17134D" w14:textId="77777777" w:rsidR="00565221" w:rsidRPr="003F0A52" w:rsidRDefault="00565221" w:rsidP="00565221">
      <w:pPr>
        <w:spacing w:after="0" w:line="240" w:lineRule="auto"/>
        <w:jc w:val="both"/>
        <w:rPr>
          <w:rFonts w:cs="Arial"/>
        </w:rPr>
      </w:pPr>
    </w:p>
    <w:p w14:paraId="0C4C37A2" w14:textId="77777777" w:rsidR="00565221" w:rsidRPr="003F0A52" w:rsidRDefault="00565221" w:rsidP="00565221">
      <w:pPr>
        <w:spacing w:after="0" w:line="240" w:lineRule="auto"/>
        <w:jc w:val="both"/>
        <w:rPr>
          <w:rFonts w:cs="Arial"/>
        </w:rPr>
      </w:pPr>
      <w:r w:rsidRPr="003F0A52">
        <w:rPr>
          <w:rFonts w:cs="Arial"/>
        </w:rPr>
        <w:t xml:space="preserve">Individuals may not give their consent to the sharing of safeguarding information with the safeguarding adult’s team for a number of reasons. Reassurance, appropriate support and revisiting the issues at another time may help to change their view on whether it is best to share information. </w:t>
      </w:r>
    </w:p>
    <w:p w14:paraId="62FF0057" w14:textId="77777777" w:rsidR="00565221" w:rsidRPr="003F0A52" w:rsidRDefault="00565221" w:rsidP="00565221">
      <w:pPr>
        <w:spacing w:after="0" w:line="240" w:lineRule="auto"/>
        <w:jc w:val="both"/>
        <w:rPr>
          <w:rFonts w:cs="Arial"/>
        </w:rPr>
      </w:pPr>
    </w:p>
    <w:p w14:paraId="6BBCF62D" w14:textId="77777777" w:rsidR="00565221" w:rsidRPr="003F0A52" w:rsidRDefault="00565221" w:rsidP="00565221">
      <w:pPr>
        <w:spacing w:after="0" w:line="240" w:lineRule="auto"/>
        <w:jc w:val="both"/>
        <w:rPr>
          <w:rFonts w:cs="Arial"/>
        </w:rPr>
      </w:pPr>
      <w:r w:rsidRPr="003F0A52">
        <w:rPr>
          <w:rFonts w:cs="Arial"/>
        </w:rPr>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r w:rsidR="00041980" w:rsidRPr="003F0A52">
        <w:rPr>
          <w:rFonts w:cs="Arial"/>
        </w:rPr>
        <w:t>people,</w:t>
      </w:r>
      <w:r w:rsidRPr="003F0A52">
        <w:rPr>
          <w:rFonts w:cs="Arial"/>
        </w:rPr>
        <w:t xml:space="preserve"> or a serious crime has been committed.  This should always be discussed with your safeguarding lead and the local authority </w:t>
      </w:r>
      <w:r w:rsidR="0021118F" w:rsidRPr="003F0A52">
        <w:rPr>
          <w:rFonts w:cs="Arial"/>
        </w:rPr>
        <w:t>S</w:t>
      </w:r>
      <w:r w:rsidRPr="003F0A52">
        <w:rPr>
          <w:rFonts w:cs="Arial"/>
        </w:rPr>
        <w:t xml:space="preserve">afeguarding </w:t>
      </w:r>
      <w:r w:rsidR="0021118F" w:rsidRPr="003F0A52">
        <w:rPr>
          <w:rFonts w:cs="Arial"/>
        </w:rPr>
        <w:t>A</w:t>
      </w:r>
      <w:r w:rsidRPr="003F0A52">
        <w:rPr>
          <w:rFonts w:cs="Arial"/>
        </w:rPr>
        <w:t>dults team.</w:t>
      </w:r>
    </w:p>
    <w:p w14:paraId="4B3CFDC1" w14:textId="77777777" w:rsidR="00565221" w:rsidRPr="003F0A52" w:rsidRDefault="00565221" w:rsidP="00565221">
      <w:pPr>
        <w:spacing w:after="0" w:line="240" w:lineRule="auto"/>
        <w:jc w:val="both"/>
        <w:rPr>
          <w:rFonts w:cs="Arial"/>
        </w:rPr>
      </w:pPr>
    </w:p>
    <w:p w14:paraId="7DDFB40B" w14:textId="77777777" w:rsidR="00565221" w:rsidRPr="003F0A52" w:rsidRDefault="00565221" w:rsidP="00565221">
      <w:pPr>
        <w:spacing w:after="0" w:line="240" w:lineRule="auto"/>
        <w:jc w:val="both"/>
        <w:rPr>
          <w:rFonts w:cs="Arial"/>
        </w:rPr>
      </w:pPr>
      <w:r w:rsidRPr="003F0A52">
        <w:rPr>
          <w:rFonts w:cs="Arial"/>
        </w:rPr>
        <w:t xml:space="preserve">If someone does not want you to share information outside of the organisation or you do not have consent to share the information, ask yourself the following questions: </w:t>
      </w:r>
    </w:p>
    <w:p w14:paraId="0A0B0F86" w14:textId="77777777" w:rsidR="00565221" w:rsidRPr="003F0A52" w:rsidRDefault="00565221" w:rsidP="00565221">
      <w:pPr>
        <w:pStyle w:val="ListParagraph"/>
        <w:numPr>
          <w:ilvl w:val="0"/>
          <w:numId w:val="18"/>
        </w:numPr>
        <w:spacing w:after="0" w:line="240" w:lineRule="auto"/>
        <w:jc w:val="both"/>
        <w:rPr>
          <w:rFonts w:cs="Arial"/>
        </w:rPr>
      </w:pPr>
      <w:r w:rsidRPr="003F0A52">
        <w:rPr>
          <w:rFonts w:cs="Arial"/>
        </w:rPr>
        <w:t xml:space="preserve">Is the adult placing themselves at further risk of harm? </w:t>
      </w:r>
    </w:p>
    <w:p w14:paraId="655F2F2A" w14:textId="77777777" w:rsidR="00565221" w:rsidRPr="003F0A52" w:rsidRDefault="00565221" w:rsidP="00565221">
      <w:pPr>
        <w:pStyle w:val="ListParagraph"/>
        <w:numPr>
          <w:ilvl w:val="0"/>
          <w:numId w:val="18"/>
        </w:numPr>
        <w:spacing w:after="0" w:line="240" w:lineRule="auto"/>
        <w:jc w:val="both"/>
        <w:rPr>
          <w:rFonts w:cs="Arial"/>
        </w:rPr>
      </w:pPr>
      <w:r w:rsidRPr="003F0A52">
        <w:rPr>
          <w:rFonts w:cs="Arial"/>
        </w:rPr>
        <w:t xml:space="preserve">Is someone else likely to get hurt? </w:t>
      </w:r>
    </w:p>
    <w:p w14:paraId="0FA153E6" w14:textId="77777777" w:rsidR="00565221" w:rsidRPr="003F0A52" w:rsidRDefault="00565221" w:rsidP="00565221">
      <w:pPr>
        <w:pStyle w:val="ListParagraph"/>
        <w:numPr>
          <w:ilvl w:val="0"/>
          <w:numId w:val="18"/>
        </w:numPr>
        <w:spacing w:after="0" w:line="240" w:lineRule="auto"/>
        <w:jc w:val="both"/>
        <w:rPr>
          <w:rFonts w:cs="Arial"/>
        </w:rPr>
      </w:pPr>
      <w:r w:rsidRPr="003F0A52">
        <w:rPr>
          <w:rFonts w:cs="Arial"/>
        </w:rPr>
        <w:t xml:space="preserve">Has a criminal offence occurred? This includes: theft or burglary of items, physical abuse, sexual abuse, forced to give extra money for lessons (financial abuse) or harassment. </w:t>
      </w:r>
    </w:p>
    <w:p w14:paraId="3B1C58C6" w14:textId="77777777" w:rsidR="00565221" w:rsidRPr="003F0A52" w:rsidRDefault="00565221" w:rsidP="00565221">
      <w:pPr>
        <w:pStyle w:val="ListParagraph"/>
        <w:numPr>
          <w:ilvl w:val="0"/>
          <w:numId w:val="18"/>
        </w:numPr>
        <w:spacing w:after="0" w:line="240" w:lineRule="auto"/>
        <w:jc w:val="both"/>
        <w:rPr>
          <w:rFonts w:cs="Arial"/>
        </w:rPr>
      </w:pPr>
      <w:r w:rsidRPr="003F0A52">
        <w:rPr>
          <w:rFonts w:cs="Arial"/>
        </w:rPr>
        <w:t xml:space="preserve">Is there suspicion that a crime has occurred? </w:t>
      </w:r>
    </w:p>
    <w:p w14:paraId="498682F0" w14:textId="77777777" w:rsidR="00565221" w:rsidRPr="003F0A52" w:rsidRDefault="00565221" w:rsidP="00565221">
      <w:pPr>
        <w:spacing w:after="0" w:line="240" w:lineRule="auto"/>
        <w:jc w:val="both"/>
        <w:rPr>
          <w:rFonts w:cs="Arial"/>
        </w:rPr>
      </w:pPr>
    </w:p>
    <w:p w14:paraId="485A1751" w14:textId="77777777" w:rsidR="00565221" w:rsidRPr="003F0A52" w:rsidRDefault="00565221" w:rsidP="00565221">
      <w:pPr>
        <w:spacing w:after="0" w:line="240" w:lineRule="auto"/>
        <w:jc w:val="both"/>
        <w:rPr>
          <w:rFonts w:cs="Arial"/>
        </w:rPr>
      </w:pPr>
      <w:r w:rsidRPr="003F0A52">
        <w:rPr>
          <w:rFonts w:cs="Arial"/>
        </w:rPr>
        <w:t>If the answer to any of the questions above is ‘yes’ - then you can share without consent and need to share the information.</w:t>
      </w:r>
    </w:p>
    <w:p w14:paraId="433D4801" w14:textId="77777777" w:rsidR="00565221" w:rsidRPr="003F0A52" w:rsidRDefault="00565221" w:rsidP="00565221">
      <w:pPr>
        <w:spacing w:after="0" w:line="240" w:lineRule="auto"/>
        <w:jc w:val="both"/>
        <w:rPr>
          <w:rFonts w:cs="Arial"/>
        </w:rPr>
      </w:pPr>
    </w:p>
    <w:p w14:paraId="21003671" w14:textId="77777777" w:rsidR="00565221" w:rsidRPr="003F0A52" w:rsidRDefault="00565221" w:rsidP="00565221">
      <w:pPr>
        <w:spacing w:after="0" w:line="240" w:lineRule="auto"/>
        <w:jc w:val="both"/>
        <w:rPr>
          <w:rFonts w:cs="Arial"/>
        </w:rPr>
      </w:pPr>
    </w:p>
    <w:p w14:paraId="20354BFE" w14:textId="77777777" w:rsidR="00565221" w:rsidRPr="003F0A52" w:rsidRDefault="00565221" w:rsidP="00565221">
      <w:pPr>
        <w:spacing w:after="0" w:line="240" w:lineRule="auto"/>
        <w:jc w:val="both"/>
        <w:rPr>
          <w:rFonts w:cs="Arial"/>
        </w:rPr>
      </w:pPr>
      <w:r w:rsidRPr="003F0A52">
        <w:rPr>
          <w:rFonts w:cs="Arial"/>
        </w:rPr>
        <w:t xml:space="preserve">When sharing information there are seven Golden Rules that should always be followed. </w:t>
      </w:r>
    </w:p>
    <w:p w14:paraId="37B118EE"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 xml:space="preserve">Seek advice if in any doubt </w:t>
      </w:r>
    </w:p>
    <w:p w14:paraId="20162B25"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 xml:space="preserve">Be transparent - The Data Protection Act (DPA) is not a barrier to sharing information but to ensure that personal information is shared appropriately; except in circumstances where by doing so places the person at significant risk of harm. </w:t>
      </w:r>
    </w:p>
    <w:p w14:paraId="0D81E543"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 xml:space="preserve">Consider the public interest - Base all decisions to share information on the safety and well-being of that person or others that may be affected by their actions. </w:t>
      </w:r>
    </w:p>
    <w:p w14:paraId="4B45055E"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 xml:space="preserve">Share with consent where appropriate - Where possible, respond to the wishes of those who do not consent to share confidential information. You may still share information without consent, if this is in the public interest. </w:t>
      </w:r>
    </w:p>
    <w:p w14:paraId="31EBD2AC"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lastRenderedPageBreak/>
        <w:t xml:space="preserve">Keep a record - Record your decision and reasons to share or not share information. </w:t>
      </w:r>
    </w:p>
    <w:p w14:paraId="3EFDDD10"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 xml:space="preserve">Accurate, necessary, proportionate, relevant and secure - Ensure all information shared is accurate, up-to-date; necessary and share with only those who need to have it. </w:t>
      </w:r>
    </w:p>
    <w:p w14:paraId="2C167AB7" w14:textId="77777777" w:rsidR="00565221" w:rsidRPr="003F0A52" w:rsidRDefault="00565221" w:rsidP="00565221">
      <w:pPr>
        <w:pStyle w:val="ListParagraph"/>
        <w:numPr>
          <w:ilvl w:val="0"/>
          <w:numId w:val="19"/>
        </w:numPr>
        <w:spacing w:after="0" w:line="240" w:lineRule="auto"/>
        <w:jc w:val="both"/>
        <w:rPr>
          <w:rFonts w:cs="Arial"/>
        </w:rPr>
      </w:pPr>
      <w:r w:rsidRPr="003F0A52">
        <w:rPr>
          <w:rFonts w:cs="Arial"/>
        </w:rPr>
        <w:t>Remember the purpose of the Data Protection Act (DPA) is to ensure personal information is shared appropriately, except in circumstances where by doing so may place the person or others at significant harm.</w:t>
      </w:r>
    </w:p>
    <w:p w14:paraId="756E9864" w14:textId="77777777" w:rsidR="00102D3B" w:rsidRPr="003F0A52" w:rsidRDefault="00102D3B" w:rsidP="00565221">
      <w:pPr>
        <w:jc w:val="both"/>
        <w:rPr>
          <w:rFonts w:eastAsia="Calibri" w:cs="Arial"/>
          <w:b/>
        </w:rPr>
      </w:pPr>
    </w:p>
    <w:p w14:paraId="2ED93355" w14:textId="77777777" w:rsidR="00565221" w:rsidRPr="003F0A52" w:rsidRDefault="00565221" w:rsidP="007445CD">
      <w:pPr>
        <w:pStyle w:val="Heading2"/>
        <w:rPr>
          <w:rFonts w:asciiTheme="minorHAnsi" w:eastAsia="Times New Roman" w:hAnsiTheme="minorHAnsi"/>
          <w:bCs/>
          <w:kern w:val="36"/>
          <w:sz w:val="24"/>
          <w:szCs w:val="22"/>
          <w:lang w:eastAsia="en-GB"/>
        </w:rPr>
      </w:pPr>
      <w:bookmarkStart w:id="35" w:name="_Toc8915272"/>
      <w:r w:rsidRPr="003F0A52">
        <w:rPr>
          <w:rFonts w:asciiTheme="minorHAnsi" w:eastAsia="Calibri" w:hAnsiTheme="minorHAnsi"/>
          <w:sz w:val="24"/>
          <w:szCs w:val="22"/>
        </w:rPr>
        <w:t xml:space="preserve">Appendix </w:t>
      </w:r>
      <w:r w:rsidR="002E6A03" w:rsidRPr="003F0A52">
        <w:rPr>
          <w:rFonts w:asciiTheme="minorHAnsi" w:eastAsia="Calibri" w:hAnsiTheme="minorHAnsi"/>
          <w:sz w:val="24"/>
          <w:szCs w:val="22"/>
        </w:rPr>
        <w:t>2</w:t>
      </w:r>
      <w:bookmarkEnd w:id="35"/>
    </w:p>
    <w:p w14:paraId="5D931939" w14:textId="77777777" w:rsidR="00565221" w:rsidRPr="003F0A52" w:rsidRDefault="00565221" w:rsidP="007445CD">
      <w:pPr>
        <w:pStyle w:val="Heading2"/>
        <w:rPr>
          <w:rFonts w:asciiTheme="minorHAnsi" w:eastAsia="Calibri" w:hAnsiTheme="minorHAnsi" w:cs="Arial"/>
          <w:b/>
          <w:sz w:val="22"/>
          <w:szCs w:val="22"/>
        </w:rPr>
      </w:pPr>
      <w:bookmarkStart w:id="36" w:name="_Toc8208185"/>
      <w:bookmarkStart w:id="37" w:name="_Toc8211140"/>
      <w:bookmarkStart w:id="38" w:name="_Toc8811290"/>
      <w:bookmarkStart w:id="39" w:name="_Toc8915273"/>
      <w:bookmarkStart w:id="40" w:name="_Hlk513718317"/>
      <w:r w:rsidRPr="003F0A52">
        <w:rPr>
          <w:rFonts w:asciiTheme="minorHAnsi" w:eastAsia="Calibri" w:hAnsiTheme="minorHAnsi" w:cs="Arial"/>
          <w:b/>
          <w:sz w:val="22"/>
          <w:szCs w:val="22"/>
        </w:rPr>
        <w:t>Useful contacts</w:t>
      </w:r>
      <w:bookmarkEnd w:id="36"/>
      <w:bookmarkEnd w:id="37"/>
      <w:bookmarkEnd w:id="38"/>
      <w:bookmarkEnd w:id="39"/>
    </w:p>
    <w:p w14:paraId="6F3B7546" w14:textId="77777777" w:rsidR="0067148A" w:rsidRPr="003F0A52" w:rsidRDefault="0067148A" w:rsidP="00565221">
      <w:pPr>
        <w:spacing w:after="0" w:line="240" w:lineRule="auto"/>
        <w:jc w:val="both"/>
        <w:rPr>
          <w:rFonts w:cs="Arial"/>
          <w:b/>
          <w:color w:val="FF0000"/>
        </w:rPr>
      </w:pPr>
    </w:p>
    <w:p w14:paraId="7BB4FFA5" w14:textId="77777777" w:rsidR="006325C0" w:rsidRPr="00AC79E4" w:rsidRDefault="006325C0" w:rsidP="006325C0">
      <w:pPr>
        <w:spacing w:after="0"/>
        <w:jc w:val="both"/>
        <w:rPr>
          <w:rFonts w:cs="Arial"/>
          <w:b/>
          <w:color w:val="FF0000"/>
        </w:rPr>
      </w:pPr>
      <w:r w:rsidRPr="001317B5">
        <w:rPr>
          <w:rFonts w:cs="Arial"/>
          <w:b/>
        </w:rPr>
        <w:t>Designated Welfare Officer</w:t>
      </w:r>
      <w:r>
        <w:rPr>
          <w:rFonts w:cs="Arial"/>
          <w:b/>
        </w:rPr>
        <w:t xml:space="preserve"> (DWO)</w:t>
      </w:r>
    </w:p>
    <w:p w14:paraId="69C053DA" w14:textId="10DA2D3A" w:rsidR="006325C0" w:rsidRPr="00AC79E4" w:rsidRDefault="006325C0" w:rsidP="006325C0">
      <w:pPr>
        <w:pStyle w:val="ListParagraph"/>
        <w:numPr>
          <w:ilvl w:val="0"/>
          <w:numId w:val="22"/>
        </w:numPr>
        <w:spacing w:after="0" w:line="240" w:lineRule="auto"/>
        <w:jc w:val="both"/>
        <w:rPr>
          <w:rFonts w:eastAsia="Calibri" w:cs="Arial"/>
          <w:color w:val="FF0000"/>
        </w:rPr>
      </w:pPr>
      <w:r w:rsidRPr="00AC79E4">
        <w:rPr>
          <w:rFonts w:eastAsia="Calibri" w:cs="Arial"/>
        </w:rPr>
        <w:t>Name:</w:t>
      </w:r>
      <w:r w:rsidR="007410EE" w:rsidRPr="00AC79E4">
        <w:rPr>
          <w:rFonts w:eastAsia="Calibri" w:cs="Arial"/>
        </w:rPr>
        <w:t xml:space="preserve"> </w:t>
      </w:r>
      <w:r w:rsidR="0015042C">
        <w:rPr>
          <w:rFonts w:eastAsia="Calibri" w:cs="Arial"/>
        </w:rPr>
        <w:t>Andy Lapham</w:t>
      </w:r>
    </w:p>
    <w:p w14:paraId="125DB63A" w14:textId="008377D5" w:rsidR="006325C0" w:rsidRPr="00AC79E4" w:rsidRDefault="006325C0" w:rsidP="006325C0">
      <w:pPr>
        <w:pStyle w:val="ListParagraph"/>
        <w:numPr>
          <w:ilvl w:val="0"/>
          <w:numId w:val="22"/>
        </w:numPr>
        <w:spacing w:after="0" w:line="240" w:lineRule="auto"/>
        <w:jc w:val="both"/>
        <w:rPr>
          <w:rFonts w:eastAsia="Calibri" w:cs="Arial"/>
        </w:rPr>
      </w:pPr>
      <w:r w:rsidRPr="00AC79E4">
        <w:rPr>
          <w:rFonts w:eastAsia="Calibri" w:cs="Arial"/>
        </w:rPr>
        <w:t>Email:</w:t>
      </w:r>
      <w:r w:rsidR="0015042C">
        <w:rPr>
          <w:rFonts w:eastAsia="Calibri" w:cs="Arial"/>
        </w:rPr>
        <w:t xml:space="preserve"> ajlapham@gmail.com</w:t>
      </w:r>
    </w:p>
    <w:p w14:paraId="3024955B" w14:textId="588022DB" w:rsidR="006325C0" w:rsidRDefault="006325C0" w:rsidP="006325C0">
      <w:pPr>
        <w:pStyle w:val="ListParagraph"/>
        <w:numPr>
          <w:ilvl w:val="0"/>
          <w:numId w:val="22"/>
        </w:numPr>
        <w:spacing w:after="0" w:line="240" w:lineRule="auto"/>
        <w:jc w:val="both"/>
        <w:rPr>
          <w:rFonts w:eastAsia="Calibri" w:cs="Arial"/>
        </w:rPr>
      </w:pPr>
      <w:r w:rsidRPr="001317B5">
        <w:rPr>
          <w:rFonts w:eastAsia="Calibri" w:cs="Arial"/>
        </w:rPr>
        <w:t>Telephone:</w:t>
      </w:r>
      <w:r w:rsidR="0015042C">
        <w:rPr>
          <w:rFonts w:eastAsia="Calibri" w:cs="Arial"/>
        </w:rPr>
        <w:t xml:space="preserve"> 07963338544</w:t>
      </w:r>
    </w:p>
    <w:p w14:paraId="6DCDCF08" w14:textId="77777777" w:rsidR="002843A9" w:rsidRDefault="002843A9" w:rsidP="002843A9">
      <w:pPr>
        <w:spacing w:after="0" w:line="240" w:lineRule="auto"/>
        <w:jc w:val="both"/>
        <w:rPr>
          <w:rFonts w:eastAsia="Calibri" w:cs="Arial"/>
          <w:b/>
          <w:bCs/>
        </w:rPr>
      </w:pPr>
    </w:p>
    <w:p w14:paraId="123EA7F5" w14:textId="088874A6" w:rsidR="002843A9" w:rsidRDefault="002843A9" w:rsidP="002843A9">
      <w:pPr>
        <w:spacing w:after="0" w:line="240" w:lineRule="auto"/>
        <w:jc w:val="both"/>
        <w:rPr>
          <w:rFonts w:eastAsia="Calibri" w:cs="Arial"/>
          <w:b/>
          <w:bCs/>
        </w:rPr>
      </w:pPr>
      <w:r>
        <w:rPr>
          <w:rFonts w:eastAsia="Calibri" w:cs="Arial"/>
          <w:b/>
          <w:bCs/>
        </w:rPr>
        <w:t xml:space="preserve">Additional WKSA UK Safeguarding </w:t>
      </w:r>
      <w:r w:rsidR="00072347">
        <w:rPr>
          <w:rFonts w:eastAsia="Calibri" w:cs="Arial"/>
          <w:b/>
          <w:bCs/>
        </w:rPr>
        <w:t>Contacts</w:t>
      </w:r>
      <w:r>
        <w:rPr>
          <w:rFonts w:eastAsia="Calibri" w:cs="Arial"/>
          <w:b/>
          <w:bCs/>
        </w:rPr>
        <w:t>:</w:t>
      </w:r>
    </w:p>
    <w:p w14:paraId="5A01C10D" w14:textId="77777777" w:rsidR="002843A9" w:rsidRDefault="002843A9" w:rsidP="002843A9">
      <w:pPr>
        <w:spacing w:after="0" w:line="240" w:lineRule="auto"/>
        <w:jc w:val="both"/>
        <w:rPr>
          <w:rFonts w:eastAsia="Calibri" w:cs="Arial"/>
          <w:b/>
          <w:bCs/>
        </w:rPr>
      </w:pPr>
    </w:p>
    <w:p w14:paraId="1A542C35" w14:textId="6E4FC890" w:rsidR="002843A9" w:rsidRDefault="002843A9" w:rsidP="002843A9">
      <w:pPr>
        <w:spacing w:after="0" w:line="240" w:lineRule="auto"/>
        <w:jc w:val="both"/>
        <w:rPr>
          <w:rFonts w:eastAsia="Calibri" w:cs="Arial"/>
          <w:b/>
          <w:bCs/>
        </w:rPr>
      </w:pPr>
      <w:r>
        <w:rPr>
          <w:rFonts w:eastAsia="Calibri" w:cs="Arial"/>
          <w:b/>
          <w:bCs/>
          <w:noProof/>
        </w:rPr>
        <w:drawing>
          <wp:inline distT="0" distB="0" distL="0" distR="0" wp14:anchorId="05CE2212" wp14:editId="5276518B">
            <wp:extent cx="5036820" cy="5036820"/>
            <wp:effectExtent l="0" t="0" r="0" b="0"/>
            <wp:docPr id="153851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11936" name="Picture 1538511936"/>
                    <pic:cNvPicPr/>
                  </pic:nvPicPr>
                  <pic:blipFill>
                    <a:blip r:embed="rId11">
                      <a:extLst>
                        <a:ext uri="{28A0092B-C50C-407E-A947-70E740481C1C}">
                          <a14:useLocalDpi xmlns:a14="http://schemas.microsoft.com/office/drawing/2010/main" val="0"/>
                        </a:ext>
                      </a:extLst>
                    </a:blip>
                    <a:stretch>
                      <a:fillRect/>
                    </a:stretch>
                  </pic:blipFill>
                  <pic:spPr>
                    <a:xfrm>
                      <a:off x="0" y="0"/>
                      <a:ext cx="5036820" cy="5036820"/>
                    </a:xfrm>
                    <a:prstGeom prst="rect">
                      <a:avLst/>
                    </a:prstGeom>
                  </pic:spPr>
                </pic:pic>
              </a:graphicData>
            </a:graphic>
          </wp:inline>
        </w:drawing>
      </w:r>
    </w:p>
    <w:p w14:paraId="28FFDBAC" w14:textId="77777777" w:rsidR="002843A9" w:rsidRDefault="002843A9" w:rsidP="002843A9">
      <w:pPr>
        <w:spacing w:after="0" w:line="240" w:lineRule="auto"/>
        <w:jc w:val="both"/>
        <w:rPr>
          <w:rFonts w:eastAsia="Calibri" w:cs="Arial"/>
          <w:b/>
          <w:bCs/>
        </w:rPr>
      </w:pPr>
    </w:p>
    <w:p w14:paraId="2D37230D" w14:textId="77777777" w:rsidR="002843A9" w:rsidRDefault="002843A9" w:rsidP="002843A9">
      <w:pPr>
        <w:spacing w:after="0" w:line="240" w:lineRule="auto"/>
        <w:jc w:val="both"/>
        <w:rPr>
          <w:rFonts w:eastAsia="Calibri" w:cs="Arial"/>
          <w:b/>
          <w:bCs/>
        </w:rPr>
      </w:pPr>
    </w:p>
    <w:p w14:paraId="72CC89EA" w14:textId="77777777" w:rsidR="002843A9" w:rsidRDefault="002843A9" w:rsidP="002843A9">
      <w:pPr>
        <w:spacing w:after="0" w:line="240" w:lineRule="auto"/>
        <w:jc w:val="both"/>
        <w:rPr>
          <w:rFonts w:eastAsia="Calibri" w:cs="Arial"/>
          <w:b/>
          <w:bCs/>
        </w:rPr>
      </w:pPr>
    </w:p>
    <w:p w14:paraId="7740F935" w14:textId="77777777" w:rsidR="002843A9" w:rsidRPr="002843A9" w:rsidRDefault="002843A9" w:rsidP="002843A9">
      <w:pPr>
        <w:spacing w:after="0" w:line="240" w:lineRule="auto"/>
        <w:jc w:val="both"/>
        <w:rPr>
          <w:rFonts w:eastAsia="Calibri" w:cs="Arial"/>
          <w:b/>
          <w:bCs/>
        </w:rPr>
      </w:pPr>
    </w:p>
    <w:p w14:paraId="06828613" w14:textId="77777777" w:rsidR="006325C0" w:rsidRPr="001317B5" w:rsidRDefault="006325C0" w:rsidP="006325C0">
      <w:pPr>
        <w:pStyle w:val="ListParagraph"/>
        <w:spacing w:after="0" w:line="240" w:lineRule="auto"/>
        <w:jc w:val="both"/>
        <w:rPr>
          <w:rFonts w:eastAsia="Calibri" w:cs="Arial"/>
        </w:rPr>
      </w:pPr>
    </w:p>
    <w:p w14:paraId="585E3B5A" w14:textId="67E595A6" w:rsidR="006325C0" w:rsidRPr="001317B5" w:rsidRDefault="006325C0" w:rsidP="006325C0">
      <w:pPr>
        <w:spacing w:after="0"/>
        <w:jc w:val="both"/>
        <w:rPr>
          <w:rFonts w:eastAsia="Calibri" w:cs="Arial"/>
          <w:b/>
        </w:rPr>
      </w:pPr>
      <w:r w:rsidRPr="001317B5">
        <w:rPr>
          <w:rFonts w:eastAsia="Calibri" w:cs="Arial"/>
          <w:b/>
        </w:rPr>
        <w:t xml:space="preserve">Local Authority </w:t>
      </w:r>
      <w:r>
        <w:rPr>
          <w:rFonts w:eastAsia="Calibri" w:cs="Arial"/>
          <w:b/>
        </w:rPr>
        <w:t>Designated Officer (LADO)</w:t>
      </w:r>
      <w:r w:rsidR="00E664E9">
        <w:rPr>
          <w:rFonts w:eastAsia="Calibri" w:cs="Arial"/>
          <w:b/>
        </w:rPr>
        <w:t xml:space="preserve"> </w:t>
      </w:r>
      <w:r w:rsidR="00E664E9">
        <w:t>Kent County Council: https://www.kent.gov.uk/social-care-and-health/report-abuse</w:t>
      </w:r>
    </w:p>
    <w:p w14:paraId="3217CB3B" w14:textId="78D7A2C8" w:rsidR="006325C0" w:rsidRPr="001317B5" w:rsidRDefault="006325C0" w:rsidP="006325C0">
      <w:pPr>
        <w:pStyle w:val="ListParagraph"/>
        <w:numPr>
          <w:ilvl w:val="0"/>
          <w:numId w:val="22"/>
        </w:numPr>
        <w:spacing w:after="0" w:line="240" w:lineRule="auto"/>
        <w:jc w:val="both"/>
        <w:rPr>
          <w:rFonts w:eastAsia="Calibri" w:cs="Arial"/>
        </w:rPr>
      </w:pPr>
      <w:r w:rsidRPr="001317B5">
        <w:rPr>
          <w:rFonts w:eastAsia="Calibri" w:cs="Arial"/>
        </w:rPr>
        <w:t>Name:</w:t>
      </w:r>
      <w:r w:rsidR="0015042C">
        <w:rPr>
          <w:rFonts w:eastAsia="Calibri" w:cs="Arial"/>
        </w:rPr>
        <w:t xml:space="preserve"> </w:t>
      </w:r>
      <w:r w:rsidR="00E664E9">
        <w:t>Kent County Council</w:t>
      </w:r>
    </w:p>
    <w:p w14:paraId="55DC609D" w14:textId="156EE5B0" w:rsidR="006325C0" w:rsidRPr="001317B5" w:rsidRDefault="006325C0" w:rsidP="006325C0">
      <w:pPr>
        <w:pStyle w:val="ListParagraph"/>
        <w:numPr>
          <w:ilvl w:val="0"/>
          <w:numId w:val="22"/>
        </w:numPr>
        <w:spacing w:after="0" w:line="240" w:lineRule="auto"/>
        <w:jc w:val="both"/>
        <w:rPr>
          <w:rFonts w:eastAsia="Calibri" w:cs="Arial"/>
        </w:rPr>
      </w:pPr>
      <w:r w:rsidRPr="001317B5">
        <w:rPr>
          <w:rFonts w:eastAsia="Calibri" w:cs="Arial"/>
        </w:rPr>
        <w:t>Email:</w:t>
      </w:r>
      <w:r w:rsidR="00E664E9">
        <w:rPr>
          <w:rFonts w:eastAsia="Calibri" w:cs="Arial"/>
        </w:rPr>
        <w:t xml:space="preserve"> </w:t>
      </w:r>
      <w:r w:rsidR="00E664E9">
        <w:t>social.services@kent.gov.uk</w:t>
      </w:r>
    </w:p>
    <w:p w14:paraId="02733A22" w14:textId="6DAAE5B5" w:rsidR="006325C0" w:rsidRPr="00E664E9" w:rsidRDefault="006325C0" w:rsidP="006325C0">
      <w:pPr>
        <w:pStyle w:val="ListParagraph"/>
        <w:numPr>
          <w:ilvl w:val="0"/>
          <w:numId w:val="22"/>
        </w:numPr>
        <w:spacing w:after="0" w:line="240" w:lineRule="auto"/>
        <w:jc w:val="both"/>
        <w:rPr>
          <w:rFonts w:eastAsia="Calibri" w:cs="Arial"/>
        </w:rPr>
      </w:pPr>
      <w:r w:rsidRPr="001317B5">
        <w:rPr>
          <w:rFonts w:eastAsia="Calibri" w:cs="Arial"/>
        </w:rPr>
        <w:t>Telephone:</w:t>
      </w:r>
      <w:r w:rsidR="00E664E9">
        <w:rPr>
          <w:rFonts w:eastAsia="Calibri" w:cs="Arial"/>
        </w:rPr>
        <w:t xml:space="preserve"> </w:t>
      </w:r>
      <w:r w:rsidR="00E664E9">
        <w:t>03000 41 61 61</w:t>
      </w:r>
    </w:p>
    <w:p w14:paraId="503B39E1" w14:textId="77777777" w:rsidR="00E664E9" w:rsidRDefault="00E664E9" w:rsidP="00E664E9">
      <w:pPr>
        <w:pStyle w:val="ListParagraph"/>
        <w:spacing w:after="0" w:line="240" w:lineRule="auto"/>
        <w:jc w:val="both"/>
        <w:rPr>
          <w:rFonts w:eastAsia="Calibri" w:cs="Arial"/>
        </w:rPr>
      </w:pPr>
    </w:p>
    <w:p w14:paraId="1989EEB0" w14:textId="77777777" w:rsidR="00565221" w:rsidRPr="003F0A52" w:rsidRDefault="00565221" w:rsidP="00565221">
      <w:pPr>
        <w:spacing w:after="0" w:line="240" w:lineRule="auto"/>
        <w:jc w:val="both"/>
        <w:rPr>
          <w:rFonts w:eastAsia="Calibri" w:cs="Arial"/>
          <w:b/>
        </w:rPr>
      </w:pPr>
      <w:r w:rsidRPr="003F0A52">
        <w:rPr>
          <w:rFonts w:eastAsia="Calibri" w:cs="Arial"/>
          <w:b/>
        </w:rPr>
        <w:t>Police contact</w:t>
      </w:r>
    </w:p>
    <w:p w14:paraId="5B96A297" w14:textId="46E8348D" w:rsidR="00565221" w:rsidRPr="003F0A52" w:rsidRDefault="00565221" w:rsidP="00565221">
      <w:pPr>
        <w:spacing w:after="0" w:line="240" w:lineRule="auto"/>
        <w:jc w:val="both"/>
        <w:rPr>
          <w:rFonts w:eastAsia="Calibri" w:cs="Arial"/>
        </w:rPr>
      </w:pPr>
      <w:r w:rsidRPr="003F0A52">
        <w:rPr>
          <w:rFonts w:eastAsia="Calibri" w:cs="Arial"/>
        </w:rPr>
        <w:t>Name:</w:t>
      </w:r>
      <w:r w:rsidR="00E664E9">
        <w:rPr>
          <w:rFonts w:eastAsia="Calibri" w:cs="Arial"/>
        </w:rPr>
        <w:t xml:space="preserve"> </w:t>
      </w:r>
      <w:r w:rsidR="00E664E9">
        <w:t>Kent Police (no name available)</w:t>
      </w:r>
    </w:p>
    <w:p w14:paraId="3CE864BB" w14:textId="78E0F740" w:rsidR="00565221" w:rsidRPr="003F0A52" w:rsidRDefault="00565221" w:rsidP="00565221">
      <w:pPr>
        <w:spacing w:after="0" w:line="240" w:lineRule="auto"/>
        <w:jc w:val="both"/>
        <w:rPr>
          <w:rFonts w:eastAsia="Calibri" w:cs="Arial"/>
        </w:rPr>
      </w:pPr>
      <w:r w:rsidRPr="003F0A52">
        <w:rPr>
          <w:rFonts w:eastAsia="Calibri" w:cs="Arial"/>
        </w:rPr>
        <w:t>Email:</w:t>
      </w:r>
      <w:r w:rsidR="00E664E9">
        <w:rPr>
          <w:rFonts w:eastAsia="Calibri" w:cs="Arial"/>
        </w:rPr>
        <w:t xml:space="preserve"> </w:t>
      </w:r>
      <w:r w:rsidR="00E664E9">
        <w:t>no generic email</w:t>
      </w:r>
    </w:p>
    <w:p w14:paraId="3A6D26A9" w14:textId="67BCB58D" w:rsidR="00565221" w:rsidRPr="003F0A52" w:rsidRDefault="00565221" w:rsidP="00565221">
      <w:pPr>
        <w:spacing w:after="0" w:line="240" w:lineRule="auto"/>
        <w:jc w:val="both"/>
        <w:rPr>
          <w:rFonts w:eastAsia="Calibri" w:cs="Arial"/>
        </w:rPr>
      </w:pPr>
      <w:r w:rsidRPr="003F0A52">
        <w:rPr>
          <w:rFonts w:eastAsia="Calibri" w:cs="Arial"/>
        </w:rPr>
        <w:t>Telephone:</w:t>
      </w:r>
      <w:r w:rsidR="00E664E9">
        <w:rPr>
          <w:rFonts w:eastAsia="Calibri" w:cs="Arial"/>
        </w:rPr>
        <w:t xml:space="preserve"> </w:t>
      </w:r>
      <w:r w:rsidR="00E664E9">
        <w:t>101</w:t>
      </w:r>
    </w:p>
    <w:p w14:paraId="0870FB3D" w14:textId="77777777" w:rsidR="00565221" w:rsidRPr="003F0A52" w:rsidRDefault="00565221" w:rsidP="00565221">
      <w:pPr>
        <w:spacing w:after="0" w:line="240" w:lineRule="auto"/>
        <w:jc w:val="both"/>
        <w:rPr>
          <w:rFonts w:eastAsia="Calibri" w:cs="Arial"/>
        </w:rPr>
      </w:pPr>
    </w:p>
    <w:p w14:paraId="7162FE77" w14:textId="47130FCE" w:rsidR="00565221" w:rsidRDefault="00565221" w:rsidP="00565221">
      <w:pPr>
        <w:spacing w:after="0" w:line="240" w:lineRule="auto"/>
        <w:jc w:val="both"/>
        <w:rPr>
          <w:rFonts w:eastAsia="Calibri" w:cs="Arial"/>
          <w:b/>
        </w:rPr>
      </w:pPr>
      <w:r w:rsidRPr="003F0A52">
        <w:rPr>
          <w:rFonts w:eastAsia="Calibri" w:cs="Arial"/>
          <w:b/>
        </w:rPr>
        <w:t xml:space="preserve">Local </w:t>
      </w:r>
      <w:r w:rsidR="00D82B2F" w:rsidRPr="003F0A52">
        <w:rPr>
          <w:rFonts w:eastAsia="Calibri" w:cs="Arial"/>
          <w:b/>
        </w:rPr>
        <w:t>S</w:t>
      </w:r>
      <w:r w:rsidRPr="003F0A52">
        <w:rPr>
          <w:rFonts w:eastAsia="Calibri" w:cs="Arial"/>
          <w:b/>
        </w:rPr>
        <w:t>afeguarding Adults Board</w:t>
      </w:r>
      <w:r w:rsidR="00E664E9">
        <w:rPr>
          <w:rFonts w:eastAsia="Calibri" w:cs="Arial"/>
          <w:b/>
        </w:rPr>
        <w:t xml:space="preserve"> </w:t>
      </w:r>
    </w:p>
    <w:p w14:paraId="778B7CC1" w14:textId="77777777" w:rsidR="00E664E9" w:rsidRDefault="00E664E9" w:rsidP="00E664E9">
      <w:r>
        <w:t>https://www.kent.gov.uk/about-the-council/partnerships/kent-and-medway-safeguarding-adults-board</w:t>
      </w:r>
    </w:p>
    <w:p w14:paraId="7DC91AFB" w14:textId="1CA30EDE" w:rsidR="00565221" w:rsidRPr="003F0A52" w:rsidRDefault="00565221" w:rsidP="00565221">
      <w:pPr>
        <w:spacing w:after="0" w:line="240" w:lineRule="auto"/>
        <w:jc w:val="both"/>
        <w:rPr>
          <w:rFonts w:eastAsia="Calibri" w:cs="Arial"/>
        </w:rPr>
      </w:pPr>
      <w:r w:rsidRPr="003F0A52">
        <w:rPr>
          <w:rFonts w:eastAsia="Calibri" w:cs="Arial"/>
        </w:rPr>
        <w:t xml:space="preserve">Named </w:t>
      </w:r>
      <w:r w:rsidR="00041980" w:rsidRPr="003F0A52">
        <w:rPr>
          <w:rFonts w:eastAsia="Calibri" w:cs="Arial"/>
        </w:rPr>
        <w:t>contact:</w:t>
      </w:r>
      <w:r w:rsidR="00E664E9">
        <w:rPr>
          <w:rFonts w:eastAsia="Calibri" w:cs="Arial"/>
        </w:rPr>
        <w:t xml:space="preserve"> none</w:t>
      </w:r>
    </w:p>
    <w:p w14:paraId="271D03D9" w14:textId="4CD81FDE" w:rsidR="00565221" w:rsidRPr="003F0A52" w:rsidRDefault="00565221" w:rsidP="00565221">
      <w:pPr>
        <w:spacing w:after="0" w:line="240" w:lineRule="auto"/>
        <w:jc w:val="both"/>
        <w:rPr>
          <w:rFonts w:eastAsia="Calibri" w:cs="Arial"/>
        </w:rPr>
      </w:pPr>
      <w:r w:rsidRPr="003F0A52">
        <w:rPr>
          <w:rFonts w:eastAsia="Calibri" w:cs="Arial"/>
        </w:rPr>
        <w:t>Email:</w:t>
      </w:r>
      <w:r w:rsidR="00E664E9">
        <w:rPr>
          <w:rFonts w:eastAsia="Calibri" w:cs="Arial"/>
        </w:rPr>
        <w:t xml:space="preserve"> </w:t>
      </w:r>
      <w:r w:rsidR="00E664E9">
        <w:t>social.services@kent.gov.uk</w:t>
      </w:r>
    </w:p>
    <w:p w14:paraId="1F296EA1" w14:textId="7C45A6A6" w:rsidR="00565221" w:rsidRPr="003F0A52" w:rsidRDefault="00565221" w:rsidP="00565221">
      <w:pPr>
        <w:spacing w:after="0" w:line="240" w:lineRule="auto"/>
        <w:jc w:val="both"/>
        <w:rPr>
          <w:rFonts w:eastAsia="Calibri" w:cs="Arial"/>
        </w:rPr>
      </w:pPr>
      <w:r w:rsidRPr="003F0A52">
        <w:rPr>
          <w:rFonts w:eastAsia="Calibri" w:cs="Arial"/>
        </w:rPr>
        <w:t>Telephone</w:t>
      </w:r>
      <w:r w:rsidR="00E664E9">
        <w:rPr>
          <w:rFonts w:eastAsia="Calibri" w:cs="Arial"/>
        </w:rPr>
        <w:t xml:space="preserve">: </w:t>
      </w:r>
      <w:r w:rsidR="00E664E9">
        <w:t>03000 41 61 61</w:t>
      </w:r>
    </w:p>
    <w:p w14:paraId="1385E551" w14:textId="77777777" w:rsidR="00565221" w:rsidRPr="003F0A52" w:rsidRDefault="00565221" w:rsidP="00565221">
      <w:pPr>
        <w:spacing w:after="0" w:line="240" w:lineRule="auto"/>
        <w:jc w:val="both"/>
        <w:rPr>
          <w:rFonts w:eastAsia="Calibri" w:cs="Arial"/>
          <w:b/>
        </w:rPr>
      </w:pPr>
    </w:p>
    <w:p w14:paraId="12BB0B34" w14:textId="77777777" w:rsidR="00565221" w:rsidRPr="003F0A52" w:rsidRDefault="00565221" w:rsidP="00565221">
      <w:pPr>
        <w:spacing w:after="0" w:line="240" w:lineRule="auto"/>
        <w:jc w:val="both"/>
        <w:rPr>
          <w:rFonts w:eastAsia="Calibri" w:cs="Arial"/>
          <w:b/>
        </w:rPr>
      </w:pPr>
      <w:r w:rsidRPr="003F0A52">
        <w:rPr>
          <w:rFonts w:eastAsia="Calibri" w:cs="Arial"/>
          <w:b/>
        </w:rPr>
        <w:t xml:space="preserve">Ann Craft Trust - Safeguarding Adults in Sport and Activity: </w:t>
      </w:r>
    </w:p>
    <w:p w14:paraId="2CA974E7" w14:textId="77777777" w:rsidR="00565221" w:rsidRPr="003F0A52" w:rsidRDefault="00565221" w:rsidP="00565221">
      <w:pPr>
        <w:spacing w:after="0" w:line="240" w:lineRule="auto"/>
        <w:jc w:val="both"/>
        <w:rPr>
          <w:rFonts w:eastAsia="Calibri" w:cs="Arial"/>
        </w:rPr>
      </w:pPr>
      <w:r w:rsidRPr="003F0A52">
        <w:rPr>
          <w:rFonts w:eastAsia="Calibri" w:cs="Arial"/>
        </w:rPr>
        <w:t xml:space="preserve">Website: </w:t>
      </w:r>
      <w:hyperlink r:id="rId12" w:history="1">
        <w:r w:rsidRPr="003F0A52">
          <w:rPr>
            <w:rStyle w:val="Hyperlink"/>
            <w:rFonts w:eastAsia="Calibri" w:cs="Arial"/>
          </w:rPr>
          <w:t>www.anncrafttrust.org</w:t>
        </w:r>
      </w:hyperlink>
      <w:r w:rsidRPr="003F0A52">
        <w:rPr>
          <w:rFonts w:eastAsia="Calibri" w:cs="Arial"/>
        </w:rPr>
        <w:t xml:space="preserve"> </w:t>
      </w:r>
    </w:p>
    <w:p w14:paraId="7BF67F6E" w14:textId="77777777" w:rsidR="00565221" w:rsidRPr="003F0A52" w:rsidRDefault="00565221" w:rsidP="00565221">
      <w:pPr>
        <w:spacing w:after="0" w:line="240" w:lineRule="auto"/>
        <w:jc w:val="both"/>
        <w:rPr>
          <w:rFonts w:eastAsia="Calibri" w:cs="Arial"/>
        </w:rPr>
      </w:pPr>
      <w:r w:rsidRPr="003F0A52">
        <w:rPr>
          <w:rFonts w:eastAsia="Calibri" w:cs="Arial"/>
        </w:rPr>
        <w:t xml:space="preserve">Email: </w:t>
      </w:r>
      <w:hyperlink r:id="rId13" w:history="1">
        <w:r w:rsidRPr="003F0A52">
          <w:rPr>
            <w:rStyle w:val="Hyperlink"/>
            <w:rFonts w:eastAsia="Calibri" w:cs="Arial"/>
          </w:rPr>
          <w:t>Ann-Craft-Trust@nottingham.ac.uk</w:t>
        </w:r>
      </w:hyperlink>
      <w:r w:rsidRPr="003F0A52">
        <w:rPr>
          <w:rFonts w:eastAsia="Calibri" w:cs="Arial"/>
        </w:rPr>
        <w:t xml:space="preserve"> </w:t>
      </w:r>
    </w:p>
    <w:p w14:paraId="3A83A409" w14:textId="77777777" w:rsidR="00BD38E5" w:rsidRPr="003F0A52" w:rsidRDefault="00565221" w:rsidP="003F0A52">
      <w:pPr>
        <w:spacing w:after="0" w:line="240" w:lineRule="auto"/>
        <w:jc w:val="both"/>
        <w:rPr>
          <w:rFonts w:eastAsia="Calibri" w:cs="Arial"/>
        </w:rPr>
      </w:pPr>
      <w:r w:rsidRPr="003F0A52">
        <w:rPr>
          <w:rFonts w:eastAsia="Calibri" w:cs="Arial"/>
        </w:rPr>
        <w:t>Telephone: 0115 951 5400</w:t>
      </w:r>
      <w:bookmarkEnd w:id="26"/>
      <w:bookmarkEnd w:id="40"/>
    </w:p>
    <w:sectPr w:rsidR="00BD38E5" w:rsidRPr="003F0A52" w:rsidSect="0080677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D9FB" w14:textId="77777777" w:rsidR="00C7169A" w:rsidRDefault="00C7169A" w:rsidP="00074A8F">
      <w:pPr>
        <w:spacing w:after="0" w:line="240" w:lineRule="auto"/>
      </w:pPr>
      <w:r>
        <w:separator/>
      </w:r>
    </w:p>
  </w:endnote>
  <w:endnote w:type="continuationSeparator" w:id="0">
    <w:p w14:paraId="0F22F9BB" w14:textId="77777777" w:rsidR="00C7169A" w:rsidRDefault="00C7169A" w:rsidP="0007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19F2" w14:textId="77777777" w:rsidR="007410EE" w:rsidRPr="00691FAC" w:rsidRDefault="007410EE" w:rsidP="00CC553E">
    <w:pPr>
      <w:tabs>
        <w:tab w:val="center" w:pos="4550"/>
        <w:tab w:val="left" w:pos="5818"/>
        <w:tab w:val="right" w:pos="8766"/>
      </w:tabs>
      <w:ind w:right="260"/>
      <w:rPr>
        <w:color w:val="0F243E" w:themeColor="text2" w:themeShade="80"/>
        <w:sz w:val="24"/>
        <w:szCs w:val="24"/>
      </w:rPr>
    </w:pPr>
    <w:r>
      <w:rPr>
        <w:color w:val="548DD4" w:themeColor="text2" w:themeTint="99"/>
        <w:spacing w:val="60"/>
        <w:sz w:val="24"/>
        <w:szCs w:val="24"/>
      </w:rPr>
      <w:tab/>
    </w:r>
    <w:r>
      <w:rPr>
        <w:color w:val="548DD4" w:themeColor="text2" w:themeTint="99"/>
        <w:spacing w:val="60"/>
        <w:sz w:val="24"/>
        <w:szCs w:val="24"/>
      </w:rPr>
      <w:tab/>
    </w:r>
    <w:r>
      <w:rPr>
        <w:color w:val="548DD4" w:themeColor="text2" w:themeTint="99"/>
        <w:spacing w:val="60"/>
        <w:sz w:val="24"/>
        <w:szCs w:val="24"/>
      </w:rPr>
      <w:tab/>
    </w:r>
    <w:r w:rsidRPr="00691FAC">
      <w:rPr>
        <w:color w:val="548DD4" w:themeColor="text2" w:themeTint="99"/>
        <w:spacing w:val="60"/>
        <w:sz w:val="24"/>
        <w:szCs w:val="24"/>
      </w:rPr>
      <w:t>Page</w:t>
    </w:r>
    <w:r w:rsidRPr="00691FAC">
      <w:rPr>
        <w:color w:val="548DD4" w:themeColor="text2" w:themeTint="99"/>
        <w:sz w:val="24"/>
        <w:szCs w:val="24"/>
      </w:rPr>
      <w:t xml:space="preserve"> </w:t>
    </w:r>
    <w:r w:rsidR="008C1E45">
      <w:fldChar w:fldCharType="begin"/>
    </w:r>
    <w:r w:rsidR="008C1E45">
      <w:instrText xml:space="preserve"> PAGE   \* MERGEFORMAT </w:instrText>
    </w:r>
    <w:r w:rsidR="008C1E45">
      <w:fldChar w:fldCharType="separate"/>
    </w:r>
    <w:r w:rsidR="00F86555" w:rsidRPr="00F86555">
      <w:rPr>
        <w:noProof/>
        <w:color w:val="17365D" w:themeColor="text2" w:themeShade="BF"/>
        <w:sz w:val="24"/>
        <w:szCs w:val="24"/>
      </w:rPr>
      <w:t>17</w:t>
    </w:r>
    <w:r w:rsidR="008C1E45">
      <w:rPr>
        <w:noProof/>
        <w:color w:val="17365D" w:themeColor="text2" w:themeShade="BF"/>
        <w:sz w:val="24"/>
        <w:szCs w:val="24"/>
      </w:rPr>
      <w:fldChar w:fldCharType="end"/>
    </w:r>
    <w:r w:rsidRPr="00691FAC">
      <w:rPr>
        <w:color w:val="17365D" w:themeColor="text2" w:themeShade="BF"/>
        <w:sz w:val="24"/>
        <w:szCs w:val="24"/>
      </w:rPr>
      <w:t xml:space="preserve"> | </w:t>
    </w:r>
    <w:fldSimple w:instr=" NUMPAGES  \* Arabic  \* MERGEFORMAT ">
      <w:r w:rsidR="00F86555" w:rsidRPr="00F86555">
        <w:rPr>
          <w:noProof/>
          <w:color w:val="17365D" w:themeColor="text2" w:themeShade="BF"/>
          <w:sz w:val="24"/>
          <w:szCs w:val="24"/>
        </w:rPr>
        <w:t>17</w:t>
      </w:r>
    </w:fldSimple>
  </w:p>
  <w:p w14:paraId="727A074B" w14:textId="77777777" w:rsidR="007410EE" w:rsidRDefault="007410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57BA" w14:textId="77777777" w:rsidR="00C7169A" w:rsidRDefault="00C7169A" w:rsidP="00074A8F">
      <w:pPr>
        <w:spacing w:after="0" w:line="240" w:lineRule="auto"/>
      </w:pPr>
      <w:r>
        <w:separator/>
      </w:r>
    </w:p>
  </w:footnote>
  <w:footnote w:type="continuationSeparator" w:id="0">
    <w:p w14:paraId="44E99BA5" w14:textId="77777777" w:rsidR="00C7169A" w:rsidRDefault="00C7169A" w:rsidP="00074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D006" w14:textId="77777777" w:rsidR="007410EE" w:rsidRPr="00691FAC" w:rsidRDefault="00000000" w:rsidP="00CC553E">
    <w:pPr>
      <w:pBdr>
        <w:left w:val="single" w:sz="12" w:space="11" w:color="4F81BD" w:themeColor="accent1"/>
      </w:pBdr>
      <w:tabs>
        <w:tab w:val="center" w:pos="4513"/>
      </w:tabs>
      <w:spacing w:after="0"/>
      <w:rPr>
        <w:rFonts w:eastAsiaTheme="majorEastAsia" w:cstheme="majorBidi"/>
        <w:color w:val="365F91" w:themeColor="accent1" w:themeShade="BF"/>
        <w:sz w:val="26"/>
        <w:szCs w:val="26"/>
      </w:rPr>
    </w:pPr>
    <w:sdt>
      <w:sdtPr>
        <w:rPr>
          <w:rFonts w:eastAsiaTheme="majorEastAsia" w:cstheme="majorBidi"/>
          <w:color w:val="365F91" w:themeColor="accent1" w:themeShade="BF"/>
          <w:sz w:val="26"/>
          <w:szCs w:val="26"/>
        </w:rPr>
        <w:alias w:val="Title"/>
        <w:tag w:val=""/>
        <w:id w:val="-932208079"/>
        <w:dataBinding w:prefixMappings="xmlns:ns0='http://purl.org/dc/elements/1.1/' xmlns:ns1='http://schemas.openxmlformats.org/package/2006/metadata/core-properties' " w:xpath="/ns1:coreProperties[1]/ns0:title[1]" w:storeItemID="{6C3C8BC8-F283-45AE-878A-BAB7291924A1}"/>
        <w:text/>
      </w:sdtPr>
      <w:sdtContent>
        <w:r w:rsidR="007410EE" w:rsidRPr="00691FAC">
          <w:rPr>
            <w:rFonts w:eastAsiaTheme="majorEastAsia" w:cstheme="majorBidi"/>
            <w:color w:val="365F91" w:themeColor="accent1" w:themeShade="BF"/>
            <w:sz w:val="26"/>
            <w:szCs w:val="26"/>
          </w:rPr>
          <w:t>Safeguarding policy</w:t>
        </w:r>
      </w:sdtContent>
    </w:sdt>
    <w:r w:rsidR="007410EE" w:rsidRPr="00691FAC">
      <w:rPr>
        <w:rFonts w:eastAsiaTheme="majorEastAsia" w:cstheme="majorBidi"/>
        <w:color w:val="365F91" w:themeColor="accent1" w:themeShade="BF"/>
        <w:sz w:val="26"/>
        <w:szCs w:val="26"/>
      </w:rPr>
      <w:tab/>
    </w:r>
    <w:r w:rsidR="007410EE" w:rsidRPr="00691FAC">
      <w:rPr>
        <w:rFonts w:eastAsiaTheme="majorEastAsia" w:cstheme="majorBidi"/>
        <w:color w:val="365F91" w:themeColor="accent1" w:themeShade="BF"/>
        <w:sz w:val="26"/>
        <w:szCs w:val="26"/>
      </w:rPr>
      <w:tab/>
    </w:r>
    <w:r w:rsidR="007410EE" w:rsidRPr="00691FAC">
      <w:rPr>
        <w:rFonts w:eastAsiaTheme="majorEastAsia" w:cstheme="majorBidi"/>
        <w:color w:val="365F91" w:themeColor="accent1" w:themeShade="BF"/>
        <w:sz w:val="26"/>
        <w:szCs w:val="26"/>
      </w:rPr>
      <w:tab/>
    </w:r>
    <w:r w:rsidR="007410EE" w:rsidRPr="00691FAC">
      <w:rPr>
        <w:rFonts w:eastAsiaTheme="majorEastAsia" w:cstheme="majorBidi"/>
        <w:color w:val="365F91" w:themeColor="accent1" w:themeShade="BF"/>
        <w:sz w:val="26"/>
        <w:szCs w:val="26"/>
      </w:rPr>
      <w:tab/>
    </w:r>
    <w:r w:rsidR="007410EE" w:rsidRPr="00691FAC">
      <w:rPr>
        <w:rFonts w:eastAsiaTheme="majorEastAsia" w:cstheme="majorBidi"/>
        <w:color w:val="365F91" w:themeColor="accent1" w:themeShade="BF"/>
        <w:sz w:val="26"/>
        <w:szCs w:val="26"/>
      </w:rPr>
      <w:tab/>
    </w:r>
    <w:r w:rsidR="007410EE" w:rsidRPr="00691FAC">
      <w:rPr>
        <w:rFonts w:eastAsiaTheme="majorEastAsia" w:cstheme="majorBidi"/>
        <w:color w:val="365F91" w:themeColor="accent1" w:themeShade="BF"/>
        <w:szCs w:val="26"/>
      </w:rPr>
      <w:t>v1.0/08052019</w:t>
    </w:r>
  </w:p>
  <w:p w14:paraId="45EB514B" w14:textId="77777777" w:rsidR="007410EE" w:rsidRDefault="00741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3154"/>
    <w:multiLevelType w:val="hybridMultilevel"/>
    <w:tmpl w:val="8F24C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0391D"/>
    <w:multiLevelType w:val="hybridMultilevel"/>
    <w:tmpl w:val="15CCB022"/>
    <w:lvl w:ilvl="0" w:tplc="EA849000">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alibri"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alibri"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alibri"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B50A75"/>
    <w:multiLevelType w:val="hybridMultilevel"/>
    <w:tmpl w:val="BCF8F6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B96B4F"/>
    <w:multiLevelType w:val="hybridMultilevel"/>
    <w:tmpl w:val="FD90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105EE"/>
    <w:multiLevelType w:val="hybridMultilevel"/>
    <w:tmpl w:val="A474A304"/>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65573"/>
    <w:multiLevelType w:val="hybridMultilevel"/>
    <w:tmpl w:val="EEA8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A4FDA"/>
    <w:multiLevelType w:val="hybridMultilevel"/>
    <w:tmpl w:val="6A22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F17B8"/>
    <w:multiLevelType w:val="hybridMultilevel"/>
    <w:tmpl w:val="5748E5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Aria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Arial"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Arial"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B67579"/>
    <w:multiLevelType w:val="hybridMultilevel"/>
    <w:tmpl w:val="FB602D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07B58"/>
    <w:multiLevelType w:val="hybridMultilevel"/>
    <w:tmpl w:val="3F261E60"/>
    <w:lvl w:ilvl="0" w:tplc="0316ABAC">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alibri"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alibri"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alibri"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83524C"/>
    <w:multiLevelType w:val="multilevel"/>
    <w:tmpl w:val="D66C9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187D77"/>
    <w:multiLevelType w:val="hybridMultilevel"/>
    <w:tmpl w:val="9A8E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B856FA"/>
    <w:multiLevelType w:val="hybridMultilevel"/>
    <w:tmpl w:val="67CC5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1140BD"/>
    <w:multiLevelType w:val="hybridMultilevel"/>
    <w:tmpl w:val="07E6451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91466A"/>
    <w:multiLevelType w:val="hybridMultilevel"/>
    <w:tmpl w:val="28E2C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E947C5"/>
    <w:multiLevelType w:val="hybridMultilevel"/>
    <w:tmpl w:val="D35AB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91D9A"/>
    <w:multiLevelType w:val="hybridMultilevel"/>
    <w:tmpl w:val="C630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358BE"/>
    <w:multiLevelType w:val="hybridMultilevel"/>
    <w:tmpl w:val="63DC4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C4A14"/>
    <w:multiLevelType w:val="hybridMultilevel"/>
    <w:tmpl w:val="03CE7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820AC"/>
    <w:multiLevelType w:val="hybridMultilevel"/>
    <w:tmpl w:val="4E103AC0"/>
    <w:lvl w:ilvl="0" w:tplc="08090001">
      <w:start w:val="1"/>
      <w:numFmt w:val="bullet"/>
      <w:lvlText w:val=""/>
      <w:lvlJc w:val="left"/>
      <w:pPr>
        <w:ind w:left="720" w:hanging="360"/>
      </w:pPr>
      <w:rPr>
        <w:rFonts w:ascii="Symbol" w:hAnsi="Symbol" w:hint="default"/>
      </w:rPr>
    </w:lvl>
    <w:lvl w:ilvl="1" w:tplc="28F2228A">
      <w:numFmt w:val="bullet"/>
      <w:lvlText w:val="•"/>
      <w:lvlJc w:val="left"/>
      <w:pPr>
        <w:ind w:left="1440" w:hanging="360"/>
      </w:pPr>
      <w:rPr>
        <w:rFonts w:ascii="Arial" w:eastAsiaTheme="minorHAnsi" w:hAnsi="Arial"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C09EE"/>
    <w:multiLevelType w:val="multilevel"/>
    <w:tmpl w:val="38E0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891C0D"/>
    <w:multiLevelType w:val="hybridMultilevel"/>
    <w:tmpl w:val="C0146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911FE"/>
    <w:multiLevelType w:val="hybridMultilevel"/>
    <w:tmpl w:val="EB7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FB4ADE"/>
    <w:multiLevelType w:val="hybridMultilevel"/>
    <w:tmpl w:val="BE542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D65025"/>
    <w:multiLevelType w:val="hybridMultilevel"/>
    <w:tmpl w:val="867A7D0E"/>
    <w:lvl w:ilvl="0" w:tplc="E5F47162">
      <w:start w:val="1"/>
      <w:numFmt w:val="decimal"/>
      <w:lvlText w:val="%1."/>
      <w:lvlJc w:val="left"/>
      <w:pPr>
        <w:ind w:left="361" w:hanging="360"/>
      </w:pPr>
      <w:rPr>
        <w:rFonts w:hint="default"/>
        <w:b/>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9" w15:restartNumberingAfterBreak="0">
    <w:nsid w:val="6BF31A3E"/>
    <w:multiLevelType w:val="hybridMultilevel"/>
    <w:tmpl w:val="C590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F442D"/>
    <w:multiLevelType w:val="multilevel"/>
    <w:tmpl w:val="5BC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4854625">
    <w:abstractNumId w:val="11"/>
  </w:num>
  <w:num w:numId="2" w16cid:durableId="868496569">
    <w:abstractNumId w:val="1"/>
  </w:num>
  <w:num w:numId="3" w16cid:durableId="283777490">
    <w:abstractNumId w:val="16"/>
  </w:num>
  <w:num w:numId="4" w16cid:durableId="1737438686">
    <w:abstractNumId w:val="9"/>
  </w:num>
  <w:num w:numId="5" w16cid:durableId="880705094">
    <w:abstractNumId w:val="12"/>
  </w:num>
  <w:num w:numId="6" w16cid:durableId="1056516091">
    <w:abstractNumId w:val="18"/>
  </w:num>
  <w:num w:numId="7" w16cid:durableId="272446879">
    <w:abstractNumId w:val="28"/>
  </w:num>
  <w:num w:numId="8" w16cid:durableId="1092314122">
    <w:abstractNumId w:val="6"/>
  </w:num>
  <w:num w:numId="9" w16cid:durableId="437526165">
    <w:abstractNumId w:val="25"/>
  </w:num>
  <w:num w:numId="10" w16cid:durableId="525140639">
    <w:abstractNumId w:val="13"/>
  </w:num>
  <w:num w:numId="11" w16cid:durableId="1826119317">
    <w:abstractNumId w:val="27"/>
  </w:num>
  <w:num w:numId="12" w16cid:durableId="1601911274">
    <w:abstractNumId w:val="19"/>
  </w:num>
  <w:num w:numId="13" w16cid:durableId="1024482505">
    <w:abstractNumId w:val="22"/>
  </w:num>
  <w:num w:numId="14" w16cid:durableId="2130929271">
    <w:abstractNumId w:val="24"/>
  </w:num>
  <w:num w:numId="15" w16cid:durableId="374547629">
    <w:abstractNumId w:val="20"/>
  </w:num>
  <w:num w:numId="16" w16cid:durableId="170876580">
    <w:abstractNumId w:val="29"/>
  </w:num>
  <w:num w:numId="17" w16cid:durableId="173225225">
    <w:abstractNumId w:val="4"/>
  </w:num>
  <w:num w:numId="18" w16cid:durableId="530340249">
    <w:abstractNumId w:val="26"/>
  </w:num>
  <w:num w:numId="19" w16cid:durableId="1910000778">
    <w:abstractNumId w:val="17"/>
  </w:num>
  <w:num w:numId="20" w16cid:durableId="1398236834">
    <w:abstractNumId w:val="0"/>
  </w:num>
  <w:num w:numId="21" w16cid:durableId="1492526824">
    <w:abstractNumId w:val="23"/>
  </w:num>
  <w:num w:numId="22" w16cid:durableId="1581477015">
    <w:abstractNumId w:val="30"/>
  </w:num>
  <w:num w:numId="23" w16cid:durableId="105390969">
    <w:abstractNumId w:val="5"/>
  </w:num>
  <w:num w:numId="24" w16cid:durableId="1312053767">
    <w:abstractNumId w:val="3"/>
  </w:num>
  <w:num w:numId="25" w16cid:durableId="631794184">
    <w:abstractNumId w:val="8"/>
  </w:num>
  <w:num w:numId="26" w16cid:durableId="969628664">
    <w:abstractNumId w:val="2"/>
  </w:num>
  <w:num w:numId="27" w16cid:durableId="132144721">
    <w:abstractNumId w:val="21"/>
  </w:num>
  <w:num w:numId="28" w16cid:durableId="1751193458">
    <w:abstractNumId w:val="15"/>
  </w:num>
  <w:num w:numId="29" w16cid:durableId="1508713786">
    <w:abstractNumId w:val="14"/>
  </w:num>
  <w:num w:numId="30" w16cid:durableId="397750937">
    <w:abstractNumId w:val="10"/>
  </w:num>
  <w:num w:numId="31" w16cid:durableId="153630744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8F"/>
    <w:rsid w:val="00007C7F"/>
    <w:rsid w:val="000134DA"/>
    <w:rsid w:val="000139AE"/>
    <w:rsid w:val="00034DCC"/>
    <w:rsid w:val="0003573C"/>
    <w:rsid w:val="00041980"/>
    <w:rsid w:val="00047064"/>
    <w:rsid w:val="00054504"/>
    <w:rsid w:val="00060BE3"/>
    <w:rsid w:val="000631ED"/>
    <w:rsid w:val="00065450"/>
    <w:rsid w:val="00070A13"/>
    <w:rsid w:val="00070EB3"/>
    <w:rsid w:val="00072347"/>
    <w:rsid w:val="00074A8F"/>
    <w:rsid w:val="000823A0"/>
    <w:rsid w:val="000851A8"/>
    <w:rsid w:val="00085B25"/>
    <w:rsid w:val="00087009"/>
    <w:rsid w:val="000A2763"/>
    <w:rsid w:val="000A558F"/>
    <w:rsid w:val="000B2F20"/>
    <w:rsid w:val="000C0789"/>
    <w:rsid w:val="000C2A92"/>
    <w:rsid w:val="000C3F8F"/>
    <w:rsid w:val="000E463A"/>
    <w:rsid w:val="000E73D7"/>
    <w:rsid w:val="000F2EA3"/>
    <w:rsid w:val="000F4913"/>
    <w:rsid w:val="00102D3B"/>
    <w:rsid w:val="001131A6"/>
    <w:rsid w:val="00114584"/>
    <w:rsid w:val="00126718"/>
    <w:rsid w:val="00132D16"/>
    <w:rsid w:val="0013535F"/>
    <w:rsid w:val="00135444"/>
    <w:rsid w:val="001362E6"/>
    <w:rsid w:val="00144DCA"/>
    <w:rsid w:val="0015042C"/>
    <w:rsid w:val="00152FC1"/>
    <w:rsid w:val="00157629"/>
    <w:rsid w:val="00161627"/>
    <w:rsid w:val="0016212F"/>
    <w:rsid w:val="00163B54"/>
    <w:rsid w:val="00163D7A"/>
    <w:rsid w:val="00167B91"/>
    <w:rsid w:val="00171DE2"/>
    <w:rsid w:val="00174A32"/>
    <w:rsid w:val="001832B9"/>
    <w:rsid w:val="00183939"/>
    <w:rsid w:val="001879FE"/>
    <w:rsid w:val="0019106B"/>
    <w:rsid w:val="001B0E4E"/>
    <w:rsid w:val="001B25CA"/>
    <w:rsid w:val="001B41FA"/>
    <w:rsid w:val="001B5467"/>
    <w:rsid w:val="001C094D"/>
    <w:rsid w:val="001C0C7D"/>
    <w:rsid w:val="001C0FEB"/>
    <w:rsid w:val="001C20B7"/>
    <w:rsid w:val="001C5331"/>
    <w:rsid w:val="001D3680"/>
    <w:rsid w:val="001E6E7A"/>
    <w:rsid w:val="001F10F1"/>
    <w:rsid w:val="001F685C"/>
    <w:rsid w:val="0020367E"/>
    <w:rsid w:val="0021054D"/>
    <w:rsid w:val="0021118F"/>
    <w:rsid w:val="00212146"/>
    <w:rsid w:val="0021273F"/>
    <w:rsid w:val="00217B3F"/>
    <w:rsid w:val="002204E7"/>
    <w:rsid w:val="00233769"/>
    <w:rsid w:val="002400C4"/>
    <w:rsid w:val="0024547F"/>
    <w:rsid w:val="002603B4"/>
    <w:rsid w:val="00265A85"/>
    <w:rsid w:val="00272D79"/>
    <w:rsid w:val="002843A9"/>
    <w:rsid w:val="00285D71"/>
    <w:rsid w:val="00295C38"/>
    <w:rsid w:val="00297492"/>
    <w:rsid w:val="002A531E"/>
    <w:rsid w:val="002B598A"/>
    <w:rsid w:val="002C4EAA"/>
    <w:rsid w:val="002D4B59"/>
    <w:rsid w:val="002D5B2F"/>
    <w:rsid w:val="002E6A03"/>
    <w:rsid w:val="003051F2"/>
    <w:rsid w:val="003058E2"/>
    <w:rsid w:val="00306122"/>
    <w:rsid w:val="00311EBB"/>
    <w:rsid w:val="003129B7"/>
    <w:rsid w:val="003131E9"/>
    <w:rsid w:val="00327882"/>
    <w:rsid w:val="00340BA3"/>
    <w:rsid w:val="0035601E"/>
    <w:rsid w:val="003600FB"/>
    <w:rsid w:val="00363D22"/>
    <w:rsid w:val="00367D93"/>
    <w:rsid w:val="00375623"/>
    <w:rsid w:val="00376645"/>
    <w:rsid w:val="00387156"/>
    <w:rsid w:val="003A0862"/>
    <w:rsid w:val="003A0CB3"/>
    <w:rsid w:val="003A1836"/>
    <w:rsid w:val="003B075E"/>
    <w:rsid w:val="003B2F87"/>
    <w:rsid w:val="003B441E"/>
    <w:rsid w:val="003C2886"/>
    <w:rsid w:val="003D4CA6"/>
    <w:rsid w:val="003D5258"/>
    <w:rsid w:val="003D556B"/>
    <w:rsid w:val="003E34E0"/>
    <w:rsid w:val="003F0A52"/>
    <w:rsid w:val="003F6616"/>
    <w:rsid w:val="00405160"/>
    <w:rsid w:val="00407203"/>
    <w:rsid w:val="00407D5C"/>
    <w:rsid w:val="0041194F"/>
    <w:rsid w:val="00412812"/>
    <w:rsid w:val="004216BF"/>
    <w:rsid w:val="004303AC"/>
    <w:rsid w:val="00431D45"/>
    <w:rsid w:val="00435CDC"/>
    <w:rsid w:val="00440A30"/>
    <w:rsid w:val="00445818"/>
    <w:rsid w:val="00445BBD"/>
    <w:rsid w:val="004502D8"/>
    <w:rsid w:val="0045298C"/>
    <w:rsid w:val="00453310"/>
    <w:rsid w:val="00454E0F"/>
    <w:rsid w:val="004575AA"/>
    <w:rsid w:val="004631FC"/>
    <w:rsid w:val="00467E42"/>
    <w:rsid w:val="00472AE7"/>
    <w:rsid w:val="004731D7"/>
    <w:rsid w:val="00477A18"/>
    <w:rsid w:val="00477DD8"/>
    <w:rsid w:val="0048201D"/>
    <w:rsid w:val="00485A1B"/>
    <w:rsid w:val="00486879"/>
    <w:rsid w:val="0049025A"/>
    <w:rsid w:val="004954C4"/>
    <w:rsid w:val="00495FFE"/>
    <w:rsid w:val="00497ABE"/>
    <w:rsid w:val="004A487F"/>
    <w:rsid w:val="004B11FD"/>
    <w:rsid w:val="004C5F16"/>
    <w:rsid w:val="004C640E"/>
    <w:rsid w:val="004E517C"/>
    <w:rsid w:val="004E5F9E"/>
    <w:rsid w:val="004F0AED"/>
    <w:rsid w:val="004F1FD9"/>
    <w:rsid w:val="004F49CA"/>
    <w:rsid w:val="0050227C"/>
    <w:rsid w:val="005161D9"/>
    <w:rsid w:val="005319CE"/>
    <w:rsid w:val="005341CD"/>
    <w:rsid w:val="00535628"/>
    <w:rsid w:val="005404BB"/>
    <w:rsid w:val="00546ECC"/>
    <w:rsid w:val="00552B10"/>
    <w:rsid w:val="00565221"/>
    <w:rsid w:val="00565E9E"/>
    <w:rsid w:val="00574D32"/>
    <w:rsid w:val="0057552A"/>
    <w:rsid w:val="00576A9A"/>
    <w:rsid w:val="00583595"/>
    <w:rsid w:val="00585A52"/>
    <w:rsid w:val="00586775"/>
    <w:rsid w:val="00593E6C"/>
    <w:rsid w:val="005962EA"/>
    <w:rsid w:val="00596E54"/>
    <w:rsid w:val="005A359B"/>
    <w:rsid w:val="005A7C09"/>
    <w:rsid w:val="005A7CC1"/>
    <w:rsid w:val="005B4789"/>
    <w:rsid w:val="005C08C5"/>
    <w:rsid w:val="005C1904"/>
    <w:rsid w:val="005D11A7"/>
    <w:rsid w:val="005D4206"/>
    <w:rsid w:val="005E0614"/>
    <w:rsid w:val="005E7CFA"/>
    <w:rsid w:val="005F4688"/>
    <w:rsid w:val="005F5C95"/>
    <w:rsid w:val="00613D49"/>
    <w:rsid w:val="00623030"/>
    <w:rsid w:val="006325C0"/>
    <w:rsid w:val="006504DE"/>
    <w:rsid w:val="006529ED"/>
    <w:rsid w:val="00656308"/>
    <w:rsid w:val="0066140C"/>
    <w:rsid w:val="0066186E"/>
    <w:rsid w:val="00661A10"/>
    <w:rsid w:val="0067148A"/>
    <w:rsid w:val="006729E3"/>
    <w:rsid w:val="006910F7"/>
    <w:rsid w:val="00691FAC"/>
    <w:rsid w:val="006966D8"/>
    <w:rsid w:val="006A0860"/>
    <w:rsid w:val="006A0B35"/>
    <w:rsid w:val="006A6CE8"/>
    <w:rsid w:val="006B1560"/>
    <w:rsid w:val="006B5390"/>
    <w:rsid w:val="006B7F91"/>
    <w:rsid w:val="006C454E"/>
    <w:rsid w:val="006C4BCF"/>
    <w:rsid w:val="006C7ABD"/>
    <w:rsid w:val="006D4450"/>
    <w:rsid w:val="006E29F3"/>
    <w:rsid w:val="006F0D38"/>
    <w:rsid w:val="006F1069"/>
    <w:rsid w:val="006F7B85"/>
    <w:rsid w:val="0070114C"/>
    <w:rsid w:val="0070686D"/>
    <w:rsid w:val="007103FF"/>
    <w:rsid w:val="007121FB"/>
    <w:rsid w:val="00714263"/>
    <w:rsid w:val="0071605D"/>
    <w:rsid w:val="00717D73"/>
    <w:rsid w:val="00731BD0"/>
    <w:rsid w:val="007410EE"/>
    <w:rsid w:val="00742C9C"/>
    <w:rsid w:val="00744137"/>
    <w:rsid w:val="007445CD"/>
    <w:rsid w:val="007717A0"/>
    <w:rsid w:val="007817E6"/>
    <w:rsid w:val="007835F2"/>
    <w:rsid w:val="007948E0"/>
    <w:rsid w:val="007955EF"/>
    <w:rsid w:val="007B432E"/>
    <w:rsid w:val="007B635A"/>
    <w:rsid w:val="007B68D4"/>
    <w:rsid w:val="007C3BC6"/>
    <w:rsid w:val="007C506A"/>
    <w:rsid w:val="007D2464"/>
    <w:rsid w:val="007D740F"/>
    <w:rsid w:val="007F2D22"/>
    <w:rsid w:val="007F7741"/>
    <w:rsid w:val="00802525"/>
    <w:rsid w:val="00804C2A"/>
    <w:rsid w:val="0080677B"/>
    <w:rsid w:val="00814E6B"/>
    <w:rsid w:val="00816804"/>
    <w:rsid w:val="008207BE"/>
    <w:rsid w:val="00821B69"/>
    <w:rsid w:val="00822787"/>
    <w:rsid w:val="00825F2C"/>
    <w:rsid w:val="00833639"/>
    <w:rsid w:val="0083483E"/>
    <w:rsid w:val="008349B3"/>
    <w:rsid w:val="00834AF4"/>
    <w:rsid w:val="00835530"/>
    <w:rsid w:val="00837A62"/>
    <w:rsid w:val="008423FB"/>
    <w:rsid w:val="0085584E"/>
    <w:rsid w:val="00880EFF"/>
    <w:rsid w:val="00881542"/>
    <w:rsid w:val="008861B5"/>
    <w:rsid w:val="00887703"/>
    <w:rsid w:val="00892588"/>
    <w:rsid w:val="00896EFD"/>
    <w:rsid w:val="008A69CF"/>
    <w:rsid w:val="008B2EE4"/>
    <w:rsid w:val="008C1E45"/>
    <w:rsid w:val="008C2D21"/>
    <w:rsid w:val="008C377C"/>
    <w:rsid w:val="008C5FBE"/>
    <w:rsid w:val="008C6AF5"/>
    <w:rsid w:val="008D3EEF"/>
    <w:rsid w:val="008D40F2"/>
    <w:rsid w:val="008E4B4E"/>
    <w:rsid w:val="008E77DD"/>
    <w:rsid w:val="008F5BCA"/>
    <w:rsid w:val="00905055"/>
    <w:rsid w:val="00920FB2"/>
    <w:rsid w:val="0092576F"/>
    <w:rsid w:val="00934CBF"/>
    <w:rsid w:val="00964895"/>
    <w:rsid w:val="00965AB4"/>
    <w:rsid w:val="00975FCA"/>
    <w:rsid w:val="009859A7"/>
    <w:rsid w:val="00997AE2"/>
    <w:rsid w:val="009A4901"/>
    <w:rsid w:val="009B529A"/>
    <w:rsid w:val="009C16BC"/>
    <w:rsid w:val="009C77F9"/>
    <w:rsid w:val="009D0E93"/>
    <w:rsid w:val="009D6EC8"/>
    <w:rsid w:val="009D7873"/>
    <w:rsid w:val="009E289B"/>
    <w:rsid w:val="009E43C3"/>
    <w:rsid w:val="009F0170"/>
    <w:rsid w:val="009F1258"/>
    <w:rsid w:val="009F79D2"/>
    <w:rsid w:val="00A05390"/>
    <w:rsid w:val="00A06AB6"/>
    <w:rsid w:val="00A16D8B"/>
    <w:rsid w:val="00A27CA4"/>
    <w:rsid w:val="00A30A8C"/>
    <w:rsid w:val="00A73834"/>
    <w:rsid w:val="00A76E04"/>
    <w:rsid w:val="00A81C1A"/>
    <w:rsid w:val="00A86095"/>
    <w:rsid w:val="00A90375"/>
    <w:rsid w:val="00A91936"/>
    <w:rsid w:val="00A97DC8"/>
    <w:rsid w:val="00AA086A"/>
    <w:rsid w:val="00AA1F80"/>
    <w:rsid w:val="00AA3717"/>
    <w:rsid w:val="00AB3899"/>
    <w:rsid w:val="00AB67C5"/>
    <w:rsid w:val="00AC2433"/>
    <w:rsid w:val="00AC79E4"/>
    <w:rsid w:val="00AD2B64"/>
    <w:rsid w:val="00B04C5D"/>
    <w:rsid w:val="00B06F40"/>
    <w:rsid w:val="00B228A1"/>
    <w:rsid w:val="00B35DC3"/>
    <w:rsid w:val="00B3629E"/>
    <w:rsid w:val="00B4388F"/>
    <w:rsid w:val="00B50149"/>
    <w:rsid w:val="00B5037D"/>
    <w:rsid w:val="00B51998"/>
    <w:rsid w:val="00B61B86"/>
    <w:rsid w:val="00B63899"/>
    <w:rsid w:val="00B81960"/>
    <w:rsid w:val="00B82B4E"/>
    <w:rsid w:val="00BA43F4"/>
    <w:rsid w:val="00BC11A5"/>
    <w:rsid w:val="00BC36A1"/>
    <w:rsid w:val="00BD38E5"/>
    <w:rsid w:val="00BE0C30"/>
    <w:rsid w:val="00BE7E65"/>
    <w:rsid w:val="00C01DC2"/>
    <w:rsid w:val="00C15674"/>
    <w:rsid w:val="00C22EE5"/>
    <w:rsid w:val="00C355C3"/>
    <w:rsid w:val="00C53531"/>
    <w:rsid w:val="00C545E4"/>
    <w:rsid w:val="00C6030B"/>
    <w:rsid w:val="00C66A0D"/>
    <w:rsid w:val="00C7169A"/>
    <w:rsid w:val="00C770AD"/>
    <w:rsid w:val="00C87036"/>
    <w:rsid w:val="00C92E93"/>
    <w:rsid w:val="00C932E7"/>
    <w:rsid w:val="00C93842"/>
    <w:rsid w:val="00CA2A61"/>
    <w:rsid w:val="00CA323D"/>
    <w:rsid w:val="00CA368D"/>
    <w:rsid w:val="00CA5155"/>
    <w:rsid w:val="00CA7590"/>
    <w:rsid w:val="00CB0030"/>
    <w:rsid w:val="00CB1146"/>
    <w:rsid w:val="00CB2F2A"/>
    <w:rsid w:val="00CB3691"/>
    <w:rsid w:val="00CC38BE"/>
    <w:rsid w:val="00CC553E"/>
    <w:rsid w:val="00CD0595"/>
    <w:rsid w:val="00CD4DC8"/>
    <w:rsid w:val="00CD7C79"/>
    <w:rsid w:val="00CE42B8"/>
    <w:rsid w:val="00CE4D6B"/>
    <w:rsid w:val="00CF36B3"/>
    <w:rsid w:val="00CF55D2"/>
    <w:rsid w:val="00CF70FA"/>
    <w:rsid w:val="00D05247"/>
    <w:rsid w:val="00D06DED"/>
    <w:rsid w:val="00D26E60"/>
    <w:rsid w:val="00D302DA"/>
    <w:rsid w:val="00D457A7"/>
    <w:rsid w:val="00D47834"/>
    <w:rsid w:val="00D50219"/>
    <w:rsid w:val="00D54701"/>
    <w:rsid w:val="00D55607"/>
    <w:rsid w:val="00D60391"/>
    <w:rsid w:val="00D6717F"/>
    <w:rsid w:val="00D826EC"/>
    <w:rsid w:val="00D82B2F"/>
    <w:rsid w:val="00D86B24"/>
    <w:rsid w:val="00D9502B"/>
    <w:rsid w:val="00DB0441"/>
    <w:rsid w:val="00DB2764"/>
    <w:rsid w:val="00DB3619"/>
    <w:rsid w:val="00DB5732"/>
    <w:rsid w:val="00DB71DF"/>
    <w:rsid w:val="00DD1D4F"/>
    <w:rsid w:val="00DD1DFC"/>
    <w:rsid w:val="00DD6E7A"/>
    <w:rsid w:val="00DD7AFE"/>
    <w:rsid w:val="00DE01CB"/>
    <w:rsid w:val="00DF4A2A"/>
    <w:rsid w:val="00DF7933"/>
    <w:rsid w:val="00E03B63"/>
    <w:rsid w:val="00E05FC0"/>
    <w:rsid w:val="00E10C31"/>
    <w:rsid w:val="00E13657"/>
    <w:rsid w:val="00E3214E"/>
    <w:rsid w:val="00E347C8"/>
    <w:rsid w:val="00E464BA"/>
    <w:rsid w:val="00E5424D"/>
    <w:rsid w:val="00E664E9"/>
    <w:rsid w:val="00E732B2"/>
    <w:rsid w:val="00E75423"/>
    <w:rsid w:val="00E76F9B"/>
    <w:rsid w:val="00E9204F"/>
    <w:rsid w:val="00EA107C"/>
    <w:rsid w:val="00EA6829"/>
    <w:rsid w:val="00EB3FB5"/>
    <w:rsid w:val="00EB6578"/>
    <w:rsid w:val="00EC1A8E"/>
    <w:rsid w:val="00ED2461"/>
    <w:rsid w:val="00ED53F7"/>
    <w:rsid w:val="00EE161E"/>
    <w:rsid w:val="00EE2362"/>
    <w:rsid w:val="00EE412E"/>
    <w:rsid w:val="00EE4D76"/>
    <w:rsid w:val="00EE728E"/>
    <w:rsid w:val="00EF0BDF"/>
    <w:rsid w:val="00F22DF5"/>
    <w:rsid w:val="00F22F2B"/>
    <w:rsid w:val="00F273D8"/>
    <w:rsid w:val="00F41130"/>
    <w:rsid w:val="00F458CF"/>
    <w:rsid w:val="00F476EC"/>
    <w:rsid w:val="00F50EDD"/>
    <w:rsid w:val="00F64211"/>
    <w:rsid w:val="00F72233"/>
    <w:rsid w:val="00F80CD6"/>
    <w:rsid w:val="00F81829"/>
    <w:rsid w:val="00F84A86"/>
    <w:rsid w:val="00F85724"/>
    <w:rsid w:val="00F86122"/>
    <w:rsid w:val="00F86555"/>
    <w:rsid w:val="00FA08FD"/>
    <w:rsid w:val="00FA0CC4"/>
    <w:rsid w:val="00FA3467"/>
    <w:rsid w:val="00FD0C62"/>
    <w:rsid w:val="00FD0E71"/>
    <w:rsid w:val="00FF6FC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C328C"/>
  <w15:docId w15:val="{669ED7D2-D059-4BCC-87A4-02982AC6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4"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0AD"/>
  </w:style>
  <w:style w:type="paragraph" w:styleId="Heading1">
    <w:name w:val="heading 1"/>
    <w:basedOn w:val="Normal"/>
    <w:link w:val="Heading1Char"/>
    <w:uiPriority w:val="9"/>
    <w:qFormat/>
    <w:rsid w:val="002337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445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445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948E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74A8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74A8F"/>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74A8F"/>
    <w:rPr>
      <w:sz w:val="16"/>
      <w:szCs w:val="16"/>
    </w:rPr>
  </w:style>
  <w:style w:type="paragraph" w:styleId="CommentText">
    <w:name w:val="annotation text"/>
    <w:basedOn w:val="Normal"/>
    <w:link w:val="CommentTextChar"/>
    <w:uiPriority w:val="99"/>
    <w:unhideWhenUsed/>
    <w:rsid w:val="00074A8F"/>
    <w:pPr>
      <w:spacing w:line="240" w:lineRule="auto"/>
    </w:pPr>
    <w:rPr>
      <w:sz w:val="20"/>
      <w:szCs w:val="20"/>
    </w:rPr>
  </w:style>
  <w:style w:type="character" w:customStyle="1" w:styleId="CommentTextChar">
    <w:name w:val="Comment Text Char"/>
    <w:basedOn w:val="DefaultParagraphFont"/>
    <w:link w:val="CommentText"/>
    <w:uiPriority w:val="99"/>
    <w:rsid w:val="00074A8F"/>
    <w:rPr>
      <w:sz w:val="20"/>
      <w:szCs w:val="20"/>
    </w:rPr>
  </w:style>
  <w:style w:type="paragraph" w:styleId="CommentSubject">
    <w:name w:val="annotation subject"/>
    <w:basedOn w:val="CommentText"/>
    <w:next w:val="CommentText"/>
    <w:link w:val="CommentSubjectChar"/>
    <w:uiPriority w:val="99"/>
    <w:semiHidden/>
    <w:unhideWhenUsed/>
    <w:rsid w:val="00074A8F"/>
    <w:rPr>
      <w:b/>
      <w:bCs/>
    </w:rPr>
  </w:style>
  <w:style w:type="character" w:customStyle="1" w:styleId="CommentSubjectChar">
    <w:name w:val="Comment Subject Char"/>
    <w:basedOn w:val="CommentTextChar"/>
    <w:link w:val="CommentSubject"/>
    <w:uiPriority w:val="99"/>
    <w:semiHidden/>
    <w:rsid w:val="00074A8F"/>
    <w:rPr>
      <w:b/>
      <w:bCs/>
      <w:sz w:val="20"/>
      <w:szCs w:val="20"/>
    </w:rPr>
  </w:style>
  <w:style w:type="paragraph" w:styleId="BalloonText">
    <w:name w:val="Balloon Text"/>
    <w:basedOn w:val="Normal"/>
    <w:link w:val="BalloonTextChar"/>
    <w:uiPriority w:val="99"/>
    <w:semiHidden/>
    <w:unhideWhenUsed/>
    <w:rsid w:val="00074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A8F"/>
    <w:rPr>
      <w:rFonts w:ascii="Tahoma" w:hAnsi="Tahoma" w:cs="Tahoma"/>
      <w:sz w:val="16"/>
      <w:szCs w:val="16"/>
    </w:rPr>
  </w:style>
  <w:style w:type="paragraph" w:styleId="ListParagraph">
    <w:name w:val="List Paragraph"/>
    <w:basedOn w:val="Normal"/>
    <w:uiPriority w:val="34"/>
    <w:qFormat/>
    <w:rsid w:val="00007C7F"/>
    <w:pPr>
      <w:ind w:left="720"/>
      <w:contextualSpacing/>
    </w:pPr>
  </w:style>
  <w:style w:type="paragraph" w:styleId="Header">
    <w:name w:val="header"/>
    <w:basedOn w:val="Normal"/>
    <w:link w:val="HeaderChar"/>
    <w:uiPriority w:val="99"/>
    <w:unhideWhenUsed/>
    <w:rsid w:val="00C53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531"/>
  </w:style>
  <w:style w:type="paragraph" w:styleId="Footer">
    <w:name w:val="footer"/>
    <w:basedOn w:val="Normal"/>
    <w:link w:val="FooterChar"/>
    <w:uiPriority w:val="99"/>
    <w:unhideWhenUsed/>
    <w:rsid w:val="00C53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531"/>
  </w:style>
  <w:style w:type="character" w:styleId="Hyperlink">
    <w:name w:val="Hyperlink"/>
    <w:basedOn w:val="DefaultParagraphFont"/>
    <w:uiPriority w:val="99"/>
    <w:unhideWhenUsed/>
    <w:rsid w:val="0021054D"/>
    <w:rPr>
      <w:color w:val="0000FF" w:themeColor="hyperlink"/>
      <w:u w:val="single"/>
    </w:rPr>
  </w:style>
  <w:style w:type="character" w:styleId="FollowedHyperlink">
    <w:name w:val="FollowedHyperlink"/>
    <w:basedOn w:val="DefaultParagraphFont"/>
    <w:uiPriority w:val="99"/>
    <w:semiHidden/>
    <w:unhideWhenUsed/>
    <w:rsid w:val="00975FCA"/>
    <w:rPr>
      <w:color w:val="800080" w:themeColor="followedHyperlink"/>
      <w:u w:val="single"/>
    </w:rPr>
  </w:style>
  <w:style w:type="character" w:customStyle="1" w:styleId="Heading1Char">
    <w:name w:val="Heading 1 Char"/>
    <w:basedOn w:val="DefaultParagraphFont"/>
    <w:link w:val="Heading1"/>
    <w:uiPriority w:val="9"/>
    <w:rsid w:val="0023376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2337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F41130"/>
    <w:rPr>
      <w:color w:val="808080"/>
      <w:shd w:val="clear" w:color="auto" w:fill="E6E6E6"/>
    </w:rPr>
  </w:style>
  <w:style w:type="paragraph" w:styleId="BodyText">
    <w:name w:val="Body Text"/>
    <w:basedOn w:val="Normal"/>
    <w:link w:val="BodyTextChar"/>
    <w:uiPriority w:val="1"/>
    <w:qFormat/>
    <w:rsid w:val="001E6E7A"/>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99"/>
    <w:rsid w:val="001E6E7A"/>
    <w:rPr>
      <w:rFonts w:ascii="Times New Roman" w:eastAsia="Times New Roman" w:hAnsi="Times New Roman" w:cs="Times New Roman"/>
      <w:b/>
      <w:bCs/>
      <w:sz w:val="24"/>
      <w:szCs w:val="24"/>
    </w:rPr>
  </w:style>
  <w:style w:type="paragraph" w:customStyle="1" w:styleId="Default">
    <w:name w:val="Default"/>
    <w:rsid w:val="005962EA"/>
    <w:pPr>
      <w:autoSpaceDE w:val="0"/>
      <w:autoSpaceDN w:val="0"/>
      <w:adjustRightInd w:val="0"/>
      <w:spacing w:after="0" w:line="240" w:lineRule="auto"/>
    </w:pPr>
    <w:rPr>
      <w:rFonts w:eastAsia="Calibri" w:cs="Calibri"/>
      <w:color w:val="000000"/>
      <w:sz w:val="24"/>
      <w:szCs w:val="24"/>
    </w:rPr>
  </w:style>
  <w:style w:type="table" w:styleId="TableGrid">
    <w:name w:val="Table Grid"/>
    <w:basedOn w:val="TableNormal"/>
    <w:uiPriority w:val="39"/>
    <w:rsid w:val="00445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948E0"/>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7B432E"/>
    <w:rPr>
      <w:i/>
      <w:iCs/>
    </w:rPr>
  </w:style>
  <w:style w:type="paragraph" w:styleId="Revision">
    <w:name w:val="Revision"/>
    <w:hidden/>
    <w:uiPriority w:val="99"/>
    <w:semiHidden/>
    <w:rsid w:val="00163B54"/>
    <w:pPr>
      <w:spacing w:after="0" w:line="240" w:lineRule="auto"/>
    </w:pPr>
  </w:style>
  <w:style w:type="paragraph" w:customStyle="1" w:styleId="TableParagraph">
    <w:name w:val="Table Paragraph"/>
    <w:basedOn w:val="Normal"/>
    <w:uiPriority w:val="1"/>
    <w:qFormat/>
    <w:rsid w:val="008D3EEF"/>
    <w:pPr>
      <w:widowControl w:val="0"/>
      <w:autoSpaceDE w:val="0"/>
      <w:autoSpaceDN w:val="0"/>
      <w:spacing w:after="0" w:line="240" w:lineRule="auto"/>
      <w:ind w:left="107"/>
    </w:pPr>
    <w:rPr>
      <w:rFonts w:ascii="Arial" w:eastAsia="Arial" w:hAnsi="Arial" w:cs="Arial"/>
      <w:lang w:val="en-US"/>
    </w:rPr>
  </w:style>
  <w:style w:type="character" w:styleId="Strong">
    <w:name w:val="Strong"/>
    <w:basedOn w:val="DefaultParagraphFont"/>
    <w:uiPriority w:val="22"/>
    <w:qFormat/>
    <w:rsid w:val="00DE01CB"/>
    <w:rPr>
      <w:b/>
      <w:bCs/>
    </w:rPr>
  </w:style>
  <w:style w:type="paragraph" w:styleId="TOCHeading">
    <w:name w:val="TOC Heading"/>
    <w:basedOn w:val="Heading1"/>
    <w:next w:val="Normal"/>
    <w:uiPriority w:val="39"/>
    <w:unhideWhenUsed/>
    <w:qFormat/>
    <w:rsid w:val="007445C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7445CD"/>
    <w:pPr>
      <w:spacing w:after="100"/>
    </w:pPr>
  </w:style>
  <w:style w:type="character" w:customStyle="1" w:styleId="Heading2Char">
    <w:name w:val="Heading 2 Char"/>
    <w:basedOn w:val="DefaultParagraphFont"/>
    <w:link w:val="Heading2"/>
    <w:uiPriority w:val="9"/>
    <w:rsid w:val="007445C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445CD"/>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7445C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1055">
      <w:bodyDiv w:val="1"/>
      <w:marLeft w:val="0"/>
      <w:marRight w:val="0"/>
      <w:marTop w:val="0"/>
      <w:marBottom w:val="0"/>
      <w:divBdr>
        <w:top w:val="none" w:sz="0" w:space="0" w:color="auto"/>
        <w:left w:val="none" w:sz="0" w:space="0" w:color="auto"/>
        <w:bottom w:val="none" w:sz="0" w:space="0" w:color="auto"/>
        <w:right w:val="none" w:sz="0" w:space="0" w:color="auto"/>
      </w:divBdr>
    </w:div>
    <w:div w:id="418605618">
      <w:bodyDiv w:val="1"/>
      <w:marLeft w:val="0"/>
      <w:marRight w:val="0"/>
      <w:marTop w:val="0"/>
      <w:marBottom w:val="0"/>
      <w:divBdr>
        <w:top w:val="none" w:sz="0" w:space="0" w:color="auto"/>
        <w:left w:val="none" w:sz="0" w:space="0" w:color="auto"/>
        <w:bottom w:val="none" w:sz="0" w:space="0" w:color="auto"/>
        <w:right w:val="none" w:sz="0" w:space="0" w:color="auto"/>
      </w:divBdr>
    </w:div>
    <w:div w:id="558789577">
      <w:bodyDiv w:val="1"/>
      <w:marLeft w:val="0"/>
      <w:marRight w:val="0"/>
      <w:marTop w:val="0"/>
      <w:marBottom w:val="0"/>
      <w:divBdr>
        <w:top w:val="none" w:sz="0" w:space="0" w:color="auto"/>
        <w:left w:val="none" w:sz="0" w:space="0" w:color="auto"/>
        <w:bottom w:val="none" w:sz="0" w:space="0" w:color="auto"/>
        <w:right w:val="none" w:sz="0" w:space="0" w:color="auto"/>
      </w:divBdr>
    </w:div>
    <w:div w:id="1545021300">
      <w:bodyDiv w:val="1"/>
      <w:marLeft w:val="0"/>
      <w:marRight w:val="0"/>
      <w:marTop w:val="0"/>
      <w:marBottom w:val="0"/>
      <w:divBdr>
        <w:top w:val="none" w:sz="0" w:space="0" w:color="auto"/>
        <w:left w:val="none" w:sz="0" w:space="0" w:color="auto"/>
        <w:bottom w:val="none" w:sz="0" w:space="0" w:color="auto"/>
        <w:right w:val="none" w:sz="0" w:space="0" w:color="auto"/>
      </w:divBdr>
    </w:div>
    <w:div w:id="1590625556">
      <w:bodyDiv w:val="1"/>
      <w:marLeft w:val="0"/>
      <w:marRight w:val="0"/>
      <w:marTop w:val="0"/>
      <w:marBottom w:val="0"/>
      <w:divBdr>
        <w:top w:val="none" w:sz="0" w:space="0" w:color="auto"/>
        <w:left w:val="none" w:sz="0" w:space="0" w:color="auto"/>
        <w:bottom w:val="none" w:sz="0" w:space="0" w:color="auto"/>
        <w:right w:val="none" w:sz="0" w:space="0" w:color="auto"/>
      </w:divBdr>
    </w:div>
    <w:div w:id="1671520691">
      <w:bodyDiv w:val="1"/>
      <w:marLeft w:val="0"/>
      <w:marRight w:val="0"/>
      <w:marTop w:val="0"/>
      <w:marBottom w:val="0"/>
      <w:divBdr>
        <w:top w:val="none" w:sz="0" w:space="0" w:color="auto"/>
        <w:left w:val="none" w:sz="0" w:space="0" w:color="auto"/>
        <w:bottom w:val="none" w:sz="0" w:space="0" w:color="auto"/>
        <w:right w:val="none" w:sz="0" w:space="0" w:color="auto"/>
      </w:divBdr>
    </w:div>
    <w:div w:id="1982535594">
      <w:bodyDiv w:val="1"/>
      <w:marLeft w:val="0"/>
      <w:marRight w:val="0"/>
      <w:marTop w:val="0"/>
      <w:marBottom w:val="0"/>
      <w:divBdr>
        <w:top w:val="none" w:sz="0" w:space="0" w:color="auto"/>
        <w:left w:val="none" w:sz="0" w:space="0" w:color="auto"/>
        <w:bottom w:val="none" w:sz="0" w:space="0" w:color="auto"/>
        <w:right w:val="none" w:sz="0" w:space="0" w:color="auto"/>
      </w:divBdr>
    </w:div>
    <w:div w:id="2067600560">
      <w:bodyDiv w:val="1"/>
      <w:marLeft w:val="0"/>
      <w:marRight w:val="0"/>
      <w:marTop w:val="0"/>
      <w:marBottom w:val="0"/>
      <w:divBdr>
        <w:top w:val="none" w:sz="0" w:space="0" w:color="auto"/>
        <w:left w:val="none" w:sz="0" w:space="0" w:color="auto"/>
        <w:bottom w:val="none" w:sz="0" w:space="0" w:color="auto"/>
        <w:right w:val="none" w:sz="0" w:space="0" w:color="auto"/>
      </w:divBdr>
    </w:div>
    <w:div w:id="213563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n-Craft-Trust@nottingham.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ncrafttrust.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ocal.gov.uk/topics/social-care-health-and-integration/adult-social-care/making-safeguarding-persona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BC74-699D-47E1-A149-956A27108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5280</Words>
  <Characters>30096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Safeguarding policy</vt:lpstr>
    </vt:vector>
  </TitlesOfParts>
  <Company>University of Nottingham</Company>
  <LinksUpToDate>false</LinksUpToDate>
  <CharactersWithSpaces>35306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Dean Nicola</dc:creator>
  <cp:keywords/>
  <dc:description/>
  <cp:lastModifiedBy>Andy Lapham</cp:lastModifiedBy>
  <cp:revision>2</cp:revision>
  <cp:lastPrinted>2018-08-11T15:11:00Z</cp:lastPrinted>
  <dcterms:created xsi:type="dcterms:W3CDTF">2026-04-27T13:48:00Z</dcterms:created>
  <dcterms:modified xsi:type="dcterms:W3CDTF">2026-04-27T13:48:00Z</dcterms:modified>
</cp:coreProperties>
</file>